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203F" w14:textId="77777777" w:rsidR="00260108" w:rsidRPr="00FC4CF4" w:rsidRDefault="00260108" w:rsidP="0096080E">
      <w:pPr>
        <w:pStyle w:val="AttorneyName"/>
        <w:widowControl w:val="0"/>
        <w:rPr>
          <w:b/>
          <w:color w:val="FF0000"/>
          <w:szCs w:val="24"/>
        </w:rPr>
      </w:pPr>
      <w:bookmarkStart w:id="0" w:name="_GoBack"/>
      <w:bookmarkEnd w:id="0"/>
    </w:p>
    <w:p w14:paraId="6827CF13" w14:textId="77777777" w:rsidR="008E1438" w:rsidRDefault="008E1438" w:rsidP="0096080E">
      <w:pPr>
        <w:pStyle w:val="AttorneyName"/>
        <w:widowControl w:val="0"/>
        <w:rPr>
          <w:b/>
          <w:szCs w:val="24"/>
        </w:rPr>
      </w:pPr>
    </w:p>
    <w:p w14:paraId="5A4002F6" w14:textId="77777777" w:rsidR="008E1438" w:rsidRDefault="008E1438" w:rsidP="0096080E">
      <w:pPr>
        <w:pStyle w:val="AttorneyName"/>
        <w:widowControl w:val="0"/>
        <w:rPr>
          <w:b/>
          <w:szCs w:val="24"/>
        </w:rPr>
      </w:pPr>
    </w:p>
    <w:p w14:paraId="64BE8942" w14:textId="77777777" w:rsidR="008E1438" w:rsidRDefault="008E1438" w:rsidP="0096080E">
      <w:pPr>
        <w:pStyle w:val="AttorneyName"/>
        <w:widowControl w:val="0"/>
        <w:rPr>
          <w:b/>
          <w:szCs w:val="24"/>
        </w:rPr>
      </w:pPr>
    </w:p>
    <w:p w14:paraId="7CA48669" w14:textId="77777777" w:rsidR="008E1438" w:rsidRDefault="008E1438" w:rsidP="0096080E">
      <w:pPr>
        <w:pStyle w:val="AttorneyName"/>
        <w:widowControl w:val="0"/>
        <w:rPr>
          <w:b/>
          <w:szCs w:val="24"/>
        </w:rPr>
      </w:pPr>
    </w:p>
    <w:p w14:paraId="4EC55764" w14:textId="77777777" w:rsidR="008E1438" w:rsidRDefault="008E1438" w:rsidP="0096080E">
      <w:pPr>
        <w:pStyle w:val="AttorneyName"/>
        <w:widowControl w:val="0"/>
        <w:rPr>
          <w:b/>
          <w:szCs w:val="24"/>
        </w:rPr>
      </w:pPr>
    </w:p>
    <w:p w14:paraId="03B66AE1" w14:textId="77777777" w:rsidR="008E1438" w:rsidRDefault="008E1438" w:rsidP="0096080E">
      <w:pPr>
        <w:pStyle w:val="AttorneyName"/>
        <w:widowControl w:val="0"/>
        <w:rPr>
          <w:b/>
          <w:szCs w:val="24"/>
        </w:rPr>
      </w:pPr>
    </w:p>
    <w:p w14:paraId="082EDB29" w14:textId="77777777" w:rsidR="008E1438" w:rsidRDefault="008E1438" w:rsidP="0096080E">
      <w:pPr>
        <w:pStyle w:val="AttorneyName"/>
        <w:widowControl w:val="0"/>
        <w:rPr>
          <w:b/>
          <w:szCs w:val="24"/>
        </w:rPr>
      </w:pPr>
    </w:p>
    <w:p w14:paraId="089A67D3" w14:textId="77777777" w:rsidR="008E1438" w:rsidRDefault="008E1438" w:rsidP="0096080E">
      <w:pPr>
        <w:pStyle w:val="AttorneyName"/>
        <w:widowControl w:val="0"/>
        <w:rPr>
          <w:b/>
          <w:szCs w:val="24"/>
        </w:rPr>
      </w:pPr>
    </w:p>
    <w:p w14:paraId="268DB869" w14:textId="77777777" w:rsidR="008E1438" w:rsidRDefault="008E1438" w:rsidP="0096080E">
      <w:pPr>
        <w:pStyle w:val="AttorneyName"/>
        <w:widowControl w:val="0"/>
        <w:rPr>
          <w:b/>
          <w:szCs w:val="24"/>
        </w:rPr>
      </w:pPr>
    </w:p>
    <w:p w14:paraId="25E854CF" w14:textId="77777777" w:rsidR="003405B4" w:rsidRDefault="003405B4" w:rsidP="0096080E">
      <w:pPr>
        <w:widowControl w:val="0"/>
        <w:spacing w:line="240" w:lineRule="exact"/>
        <w:jc w:val="center"/>
        <w:outlineLvl w:val="0"/>
        <w:rPr>
          <w:b/>
          <w:sz w:val="26"/>
          <w:szCs w:val="26"/>
        </w:rPr>
      </w:pPr>
    </w:p>
    <w:p w14:paraId="5D0A59AC" w14:textId="77777777" w:rsidR="003405B4" w:rsidRDefault="003405B4" w:rsidP="0096080E">
      <w:pPr>
        <w:widowControl w:val="0"/>
        <w:spacing w:line="240" w:lineRule="exact"/>
        <w:jc w:val="center"/>
        <w:outlineLvl w:val="0"/>
        <w:rPr>
          <w:b/>
          <w:sz w:val="26"/>
          <w:szCs w:val="26"/>
        </w:rPr>
      </w:pPr>
    </w:p>
    <w:p w14:paraId="711EF878" w14:textId="77777777" w:rsidR="005D31F9" w:rsidRPr="00CB58E6" w:rsidRDefault="005D31F9" w:rsidP="0096080E">
      <w:pPr>
        <w:widowControl w:val="0"/>
        <w:spacing w:line="240" w:lineRule="exact"/>
        <w:jc w:val="center"/>
        <w:outlineLvl w:val="0"/>
        <w:rPr>
          <w:b/>
          <w:sz w:val="26"/>
          <w:szCs w:val="26"/>
        </w:rPr>
      </w:pPr>
      <w:r w:rsidRPr="00CB58E6">
        <w:rPr>
          <w:b/>
          <w:sz w:val="26"/>
          <w:szCs w:val="26"/>
        </w:rPr>
        <w:t>UNITED STATES BANKRUPTCY COURT</w:t>
      </w:r>
    </w:p>
    <w:p w14:paraId="4C2EFD64" w14:textId="77777777" w:rsidR="005D31F9" w:rsidRPr="00CB58E6" w:rsidRDefault="005D31F9" w:rsidP="0096080E">
      <w:pPr>
        <w:widowControl w:val="0"/>
        <w:spacing w:line="240" w:lineRule="exact"/>
        <w:jc w:val="center"/>
        <w:rPr>
          <w:b/>
          <w:sz w:val="26"/>
          <w:szCs w:val="26"/>
        </w:rPr>
      </w:pPr>
    </w:p>
    <w:p w14:paraId="41BBD173" w14:textId="77777777" w:rsidR="00ED3674" w:rsidRPr="00CB58E6" w:rsidRDefault="005D31F9" w:rsidP="00573752">
      <w:pPr>
        <w:widowControl w:val="0"/>
        <w:spacing w:line="240" w:lineRule="exact"/>
        <w:jc w:val="center"/>
        <w:outlineLvl w:val="0"/>
        <w:rPr>
          <w:b/>
          <w:sz w:val="26"/>
          <w:szCs w:val="26"/>
        </w:rPr>
      </w:pPr>
      <w:r w:rsidRPr="00CB58E6">
        <w:rPr>
          <w:b/>
          <w:sz w:val="26"/>
          <w:szCs w:val="26"/>
        </w:rPr>
        <w:t>DISTRICT OF ARIZONA</w:t>
      </w:r>
    </w:p>
    <w:p w14:paraId="5D5F06BC" w14:textId="77777777" w:rsidR="001770FC" w:rsidRPr="00CB58E6"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402"/>
        <w:gridCol w:w="188"/>
        <w:gridCol w:w="4672"/>
      </w:tblGrid>
      <w:tr w:rsidR="001770FC" w:rsidRPr="00CB58E6" w14:paraId="5B325395" w14:textId="77777777" w:rsidTr="00573752">
        <w:tc>
          <w:tcPr>
            <w:tcW w:w="4402" w:type="dxa"/>
            <w:tcBorders>
              <w:right w:val="single" w:sz="4" w:space="0" w:color="auto"/>
            </w:tcBorders>
          </w:tcPr>
          <w:p w14:paraId="219251F6" w14:textId="77777777" w:rsidR="001770FC" w:rsidRPr="00CB58E6" w:rsidRDefault="001770FC" w:rsidP="00CB58E6">
            <w:pPr>
              <w:widowControl w:val="0"/>
              <w:spacing w:line="240" w:lineRule="auto"/>
              <w:rPr>
                <w:sz w:val="26"/>
                <w:szCs w:val="26"/>
              </w:rPr>
            </w:pPr>
            <w:r w:rsidRPr="00CB58E6">
              <w:rPr>
                <w:sz w:val="26"/>
                <w:szCs w:val="26"/>
              </w:rPr>
              <w:br w:type="page"/>
              <w:t>In re:</w:t>
            </w:r>
          </w:p>
          <w:p w14:paraId="055F00EB" w14:textId="77777777" w:rsidR="001770FC" w:rsidRPr="00CB58E6" w:rsidRDefault="001770FC" w:rsidP="00CB58E6">
            <w:pPr>
              <w:widowControl w:val="0"/>
              <w:spacing w:line="240" w:lineRule="auto"/>
              <w:rPr>
                <w:sz w:val="26"/>
                <w:szCs w:val="26"/>
              </w:rPr>
            </w:pPr>
          </w:p>
          <w:p w14:paraId="28B2F3D7" w14:textId="77777777" w:rsidR="004B2BE5" w:rsidRPr="00CB58E6" w:rsidRDefault="001440DC" w:rsidP="00CB58E6">
            <w:pPr>
              <w:widowControl w:val="0"/>
              <w:spacing w:line="240" w:lineRule="auto"/>
              <w:rPr>
                <w:sz w:val="26"/>
                <w:szCs w:val="26"/>
              </w:rPr>
            </w:pPr>
            <w:sdt>
              <w:sdtPr>
                <w:rPr>
                  <w:sz w:val="26"/>
                  <w:szCs w:val="26"/>
                </w:rPr>
                <w:alias w:val="DEBTOR NAME(S)"/>
                <w:tag w:val="DEBTOR NAME(S)"/>
                <w:id w:val="-2070955519"/>
                <w:lock w:val="sdtLocked"/>
                <w:placeholder>
                  <w:docPart w:val="1BEF6414960A48D2B8006059446AB5F0"/>
                </w:placeholder>
                <w:showingPlcHdr/>
              </w:sdtPr>
              <w:sdtEndPr/>
              <w:sdtContent>
                <w:r w:rsidR="00E54D98">
                  <w:rPr>
                    <w:color w:val="5B9BD5" w:themeColor="accent1"/>
                    <w:sz w:val="26"/>
                    <w:szCs w:val="26"/>
                  </w:rPr>
                  <w:t xml:space="preserve">Click or tap here to enter </w:t>
                </w:r>
                <w:r w:rsidR="00742E92" w:rsidRPr="003F6A2A">
                  <w:rPr>
                    <w:color w:val="5B9BD5" w:themeColor="accent1"/>
                    <w:sz w:val="26"/>
                    <w:szCs w:val="26"/>
                  </w:rPr>
                  <w:t>DEBTOR NAME(S)</w:t>
                </w:r>
              </w:sdtContent>
            </w:sdt>
            <w:r w:rsidR="003C081D">
              <w:rPr>
                <w:sz w:val="26"/>
                <w:szCs w:val="26"/>
              </w:rPr>
              <w:t>,</w:t>
            </w:r>
            <w:r w:rsidR="001770FC" w:rsidRPr="00CB58E6">
              <w:rPr>
                <w:sz w:val="26"/>
                <w:szCs w:val="26"/>
              </w:rPr>
              <w:tab/>
            </w:r>
            <w:r w:rsidR="001770FC" w:rsidRPr="00CB58E6">
              <w:rPr>
                <w:sz w:val="26"/>
                <w:szCs w:val="26"/>
              </w:rPr>
              <w:tab/>
            </w:r>
          </w:p>
          <w:p w14:paraId="744148FB" w14:textId="77777777" w:rsidR="004B2BE5" w:rsidRPr="00CB58E6" w:rsidRDefault="004B2BE5" w:rsidP="00CB58E6">
            <w:pPr>
              <w:widowControl w:val="0"/>
              <w:spacing w:line="240" w:lineRule="auto"/>
              <w:rPr>
                <w:sz w:val="26"/>
                <w:szCs w:val="26"/>
              </w:rPr>
            </w:pPr>
          </w:p>
          <w:p w14:paraId="0799C923" w14:textId="77777777" w:rsidR="001770FC" w:rsidRPr="00CB58E6" w:rsidRDefault="004B2BE5" w:rsidP="00CB58E6">
            <w:pPr>
              <w:widowControl w:val="0"/>
              <w:spacing w:line="240" w:lineRule="auto"/>
              <w:rPr>
                <w:sz w:val="26"/>
                <w:szCs w:val="26"/>
              </w:rPr>
            </w:pPr>
            <w:r w:rsidRPr="00CB58E6">
              <w:rPr>
                <w:sz w:val="26"/>
                <w:szCs w:val="26"/>
              </w:rPr>
              <w:t xml:space="preserve">                                         </w:t>
            </w:r>
            <w:r w:rsidR="001770FC" w:rsidRPr="00CB58E6">
              <w:rPr>
                <w:sz w:val="26"/>
                <w:szCs w:val="26"/>
              </w:rPr>
              <w:t>Debtor</w:t>
            </w:r>
            <w:r w:rsidRPr="00CB58E6">
              <w:rPr>
                <w:sz w:val="26"/>
                <w:szCs w:val="26"/>
              </w:rPr>
              <w:t>(s)</w:t>
            </w:r>
            <w:r w:rsidR="001770FC" w:rsidRPr="00CB58E6">
              <w:rPr>
                <w:sz w:val="26"/>
                <w:szCs w:val="26"/>
              </w:rPr>
              <w:t>.</w:t>
            </w:r>
          </w:p>
        </w:tc>
        <w:tc>
          <w:tcPr>
            <w:tcW w:w="188" w:type="dxa"/>
            <w:tcBorders>
              <w:left w:val="single" w:sz="4" w:space="0" w:color="auto"/>
            </w:tcBorders>
          </w:tcPr>
          <w:p w14:paraId="31C5F23F" w14:textId="77777777" w:rsidR="001770FC" w:rsidRPr="00CB58E6" w:rsidRDefault="001770FC" w:rsidP="00E87654">
            <w:pPr>
              <w:pStyle w:val="SingleSpacing"/>
              <w:widowControl w:val="0"/>
              <w:rPr>
                <w:sz w:val="26"/>
                <w:szCs w:val="26"/>
              </w:rPr>
            </w:pPr>
          </w:p>
        </w:tc>
        <w:tc>
          <w:tcPr>
            <w:tcW w:w="4672" w:type="dxa"/>
          </w:tcPr>
          <w:p w14:paraId="11EB2D03"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Chapter </w:t>
            </w:r>
            <w:r w:rsidR="00C93CC0" w:rsidRPr="00CB58E6">
              <w:rPr>
                <w:sz w:val="26"/>
                <w:szCs w:val="26"/>
              </w:rPr>
              <w:t>11</w:t>
            </w:r>
            <w:r w:rsidR="00904289" w:rsidRPr="00CB58E6">
              <w:rPr>
                <w:sz w:val="26"/>
                <w:szCs w:val="26"/>
              </w:rPr>
              <w:t xml:space="preserve"> Proceedings</w:t>
            </w:r>
          </w:p>
          <w:p w14:paraId="062A8291" w14:textId="77777777" w:rsidR="001770FC" w:rsidRPr="00CB58E6" w:rsidRDefault="001770FC" w:rsidP="00CB58E6">
            <w:pPr>
              <w:pStyle w:val="SingleSpacing"/>
              <w:widowControl w:val="0"/>
              <w:spacing w:line="240" w:lineRule="auto"/>
              <w:rPr>
                <w:sz w:val="26"/>
                <w:szCs w:val="26"/>
              </w:rPr>
            </w:pPr>
          </w:p>
          <w:p w14:paraId="27DFAA2D"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Case No. </w:t>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sdt>
              <w:sdtPr>
                <w:rPr>
                  <w:sz w:val="26"/>
                  <w:szCs w:val="26"/>
                </w:rPr>
                <w:alias w:val="Case Number"/>
                <w:tag w:val="Case Number"/>
                <w:id w:val="-1379627173"/>
                <w:lock w:val="sdtLocked"/>
                <w:placeholder>
                  <w:docPart w:val="7D8261B3C7B74EB4BA3B9C001D14FCA1"/>
                </w:placeholder>
                <w:showingPlcHdr/>
              </w:sdtPr>
              <w:sdtEndPr/>
              <w:sdtContent>
                <w:r w:rsidR="003F6A2A" w:rsidRPr="00CB58E6">
                  <w:rPr>
                    <w:rStyle w:val="PlaceholderText"/>
                    <w:color w:val="5B9BD5" w:themeColor="accent1"/>
                    <w:sz w:val="26"/>
                    <w:szCs w:val="26"/>
                  </w:rPr>
                  <w:t xml:space="preserve">Click or tap here to enter </w:t>
                </w:r>
                <w:r w:rsidR="003C081D">
                  <w:rPr>
                    <w:rStyle w:val="PlaceholderText"/>
                    <w:color w:val="5B9BD5" w:themeColor="accent1"/>
                    <w:sz w:val="26"/>
                    <w:szCs w:val="26"/>
                  </w:rPr>
                  <w:t>Case Number</w:t>
                </w:r>
              </w:sdtContent>
            </w:sdt>
          </w:p>
          <w:p w14:paraId="4A904E59" w14:textId="77777777" w:rsidR="001770FC" w:rsidRPr="00CB58E6" w:rsidRDefault="001770FC" w:rsidP="00CB58E6">
            <w:pPr>
              <w:pStyle w:val="SingleSpacing"/>
              <w:widowControl w:val="0"/>
              <w:spacing w:line="240" w:lineRule="auto"/>
              <w:rPr>
                <w:sz w:val="26"/>
                <w:szCs w:val="26"/>
              </w:rPr>
            </w:pPr>
          </w:p>
          <w:p w14:paraId="1D1A898C" w14:textId="77777777" w:rsidR="00E72736" w:rsidRPr="00CB58E6" w:rsidRDefault="00E72736" w:rsidP="00CB58E6">
            <w:pPr>
              <w:pStyle w:val="SingleSpacing"/>
              <w:widowControl w:val="0"/>
              <w:spacing w:line="240" w:lineRule="auto"/>
              <w:rPr>
                <w:b/>
                <w:sz w:val="26"/>
                <w:szCs w:val="26"/>
              </w:rPr>
            </w:pPr>
            <w:r w:rsidRPr="00CB58E6">
              <w:rPr>
                <w:b/>
                <w:sz w:val="26"/>
                <w:szCs w:val="26"/>
              </w:rPr>
              <w:t>ORDER SETTING AND NOTICE OF:</w:t>
            </w:r>
          </w:p>
          <w:p w14:paraId="1E1B71D7" w14:textId="77777777" w:rsidR="00E72736" w:rsidRPr="00CB58E6" w:rsidRDefault="00E72736" w:rsidP="00CB58E6">
            <w:pPr>
              <w:pStyle w:val="SingleSpacing"/>
              <w:widowControl w:val="0"/>
              <w:spacing w:line="240" w:lineRule="auto"/>
              <w:rPr>
                <w:b/>
                <w:sz w:val="26"/>
                <w:szCs w:val="26"/>
              </w:rPr>
            </w:pPr>
          </w:p>
          <w:p w14:paraId="1DEAFE81" w14:textId="77777777" w:rsidR="001770FC" w:rsidRPr="003C366E" w:rsidRDefault="00D667F3" w:rsidP="003C366E">
            <w:pPr>
              <w:pStyle w:val="SingleSpacing"/>
              <w:widowControl w:val="0"/>
              <w:spacing w:line="240" w:lineRule="auto"/>
              <w:ind w:left="795"/>
              <w:jc w:val="center"/>
              <w:rPr>
                <w:b/>
                <w:sz w:val="26"/>
                <w:szCs w:val="26"/>
              </w:rPr>
            </w:pPr>
            <w:r>
              <w:rPr>
                <w:b/>
                <w:sz w:val="26"/>
                <w:szCs w:val="26"/>
              </w:rPr>
              <w:t>DEADLINE FOR FILING PROOF OF CLAIM</w:t>
            </w:r>
          </w:p>
        </w:tc>
      </w:tr>
      <w:tr w:rsidR="00573752" w:rsidRPr="00CB58E6" w14:paraId="4046288E" w14:textId="77777777" w:rsidTr="00F3029D">
        <w:trPr>
          <w:trHeight w:val="414"/>
        </w:trPr>
        <w:tc>
          <w:tcPr>
            <w:tcW w:w="4402" w:type="dxa"/>
            <w:tcBorders>
              <w:bottom w:val="single" w:sz="4" w:space="0" w:color="auto"/>
              <w:right w:val="single" w:sz="4" w:space="0" w:color="auto"/>
            </w:tcBorders>
          </w:tcPr>
          <w:p w14:paraId="34BD683A" w14:textId="77777777" w:rsidR="00573752" w:rsidRPr="00CB58E6" w:rsidRDefault="00573752" w:rsidP="00E87654">
            <w:pPr>
              <w:widowControl w:val="0"/>
              <w:spacing w:line="240" w:lineRule="exact"/>
              <w:rPr>
                <w:b/>
                <w:sz w:val="26"/>
                <w:szCs w:val="26"/>
              </w:rPr>
            </w:pPr>
          </w:p>
        </w:tc>
        <w:tc>
          <w:tcPr>
            <w:tcW w:w="188" w:type="dxa"/>
            <w:tcBorders>
              <w:left w:val="single" w:sz="4" w:space="0" w:color="auto"/>
            </w:tcBorders>
          </w:tcPr>
          <w:p w14:paraId="61543E87" w14:textId="77777777" w:rsidR="00573752" w:rsidRPr="00CB58E6" w:rsidRDefault="00573752" w:rsidP="00E87654">
            <w:pPr>
              <w:pStyle w:val="SingleSpacing"/>
              <w:widowControl w:val="0"/>
              <w:rPr>
                <w:sz w:val="26"/>
                <w:szCs w:val="26"/>
              </w:rPr>
            </w:pPr>
          </w:p>
        </w:tc>
        <w:tc>
          <w:tcPr>
            <w:tcW w:w="4672" w:type="dxa"/>
          </w:tcPr>
          <w:p w14:paraId="77EFA97D" w14:textId="77777777" w:rsidR="00573752" w:rsidRPr="00CB58E6" w:rsidRDefault="00573752" w:rsidP="00E87654">
            <w:pPr>
              <w:pStyle w:val="SingleSpacing"/>
              <w:widowControl w:val="0"/>
              <w:rPr>
                <w:sz w:val="26"/>
                <w:szCs w:val="26"/>
              </w:rPr>
            </w:pPr>
          </w:p>
        </w:tc>
      </w:tr>
    </w:tbl>
    <w:p w14:paraId="5E8EAB12" w14:textId="77777777" w:rsidR="001770FC" w:rsidRPr="00CB58E6" w:rsidRDefault="001770FC" w:rsidP="00C93CC0">
      <w:pPr>
        <w:widowControl w:val="0"/>
        <w:spacing w:line="240" w:lineRule="exact"/>
        <w:rPr>
          <w:sz w:val="26"/>
          <w:szCs w:val="26"/>
        </w:rPr>
      </w:pPr>
    </w:p>
    <w:p w14:paraId="2245C96D" w14:textId="77777777" w:rsidR="00C93CC0" w:rsidRPr="00CB58E6" w:rsidRDefault="00C93CC0" w:rsidP="00C93CC0">
      <w:pPr>
        <w:widowControl w:val="0"/>
        <w:spacing w:line="240" w:lineRule="exact"/>
        <w:rPr>
          <w:sz w:val="26"/>
          <w:szCs w:val="26"/>
        </w:rPr>
        <w:sectPr w:rsidR="00C93CC0" w:rsidRPr="00CB58E6" w:rsidSect="00826B20">
          <w:headerReference w:type="default" r:id="rId8"/>
          <w:footerReference w:type="default" r:id="rId9"/>
          <w:headerReference w:type="first" r:id="rId10"/>
          <w:footerReference w:type="first" r:id="rId11"/>
          <w:type w:val="continuous"/>
          <w:pgSz w:w="12240" w:h="15840" w:code="1"/>
          <w:pgMar w:top="-1296" w:right="720" w:bottom="1008" w:left="2160" w:header="576" w:footer="720" w:gutter="0"/>
          <w:cols w:space="720"/>
          <w:titlePg/>
          <w:docGrid w:linePitch="326"/>
        </w:sectPr>
      </w:pPr>
    </w:p>
    <w:p w14:paraId="6A4D260C" w14:textId="77777777" w:rsidR="00C93CC0" w:rsidRPr="00CB58E6" w:rsidRDefault="0018752D" w:rsidP="003C366E">
      <w:pPr>
        <w:widowControl w:val="0"/>
        <w:ind w:left="720" w:right="86" w:hanging="720"/>
        <w:jc w:val="both"/>
        <w:rPr>
          <w:b/>
          <w:sz w:val="26"/>
          <w:szCs w:val="26"/>
        </w:rPr>
      </w:pPr>
      <w:r w:rsidRPr="00CB58E6">
        <w:rPr>
          <w:b/>
          <w:sz w:val="26"/>
          <w:szCs w:val="26"/>
        </w:rPr>
        <w:t>TO:</w:t>
      </w:r>
      <w:r w:rsidRPr="00CB58E6">
        <w:rPr>
          <w:b/>
          <w:sz w:val="26"/>
          <w:szCs w:val="26"/>
        </w:rPr>
        <w:tab/>
        <w:t>ALL CREDITORS</w:t>
      </w:r>
      <w:r w:rsidR="00C93CC0" w:rsidRPr="00CB58E6">
        <w:rPr>
          <w:b/>
          <w:sz w:val="26"/>
          <w:szCs w:val="26"/>
        </w:rPr>
        <w:t xml:space="preserve"> AND OTHER PARTIES IN INTEREST:</w:t>
      </w:r>
    </w:p>
    <w:p w14:paraId="2CB99731" w14:textId="77777777" w:rsidR="004B4775" w:rsidRDefault="00C93CC0" w:rsidP="003C366E">
      <w:pPr>
        <w:widowControl w:val="0"/>
        <w:ind w:right="86"/>
        <w:jc w:val="both"/>
        <w:rPr>
          <w:sz w:val="26"/>
          <w:szCs w:val="26"/>
        </w:rPr>
      </w:pPr>
      <w:r w:rsidRPr="00CB58E6">
        <w:rPr>
          <w:b/>
          <w:sz w:val="26"/>
          <w:szCs w:val="26"/>
        </w:rPr>
        <w:tab/>
      </w:r>
      <w:r w:rsidR="00D62E65">
        <w:rPr>
          <w:sz w:val="26"/>
          <w:szCs w:val="26"/>
        </w:rPr>
        <w:t xml:space="preserve">Upon consideration of </w:t>
      </w:r>
      <w:sdt>
        <w:sdtPr>
          <w:rPr>
            <w:sz w:val="26"/>
            <w:szCs w:val="26"/>
          </w:rPr>
          <w:alias w:val="Debtor Name(s)"/>
          <w:tag w:val="Debtor Name(s)"/>
          <w:id w:val="1144549316"/>
          <w:lock w:val="sdtLocked"/>
          <w:placeholder>
            <w:docPart w:val="C49545916F72464AB71A75BE9FE26A6E"/>
          </w:placeholder>
          <w:showingPlcHdr/>
        </w:sdtPr>
        <w:sdtEndPr/>
        <w:sdtContent>
          <w:r w:rsidR="003F6A2A" w:rsidRPr="005328FF">
            <w:rPr>
              <w:rStyle w:val="PlaceholderText"/>
              <w:color w:val="5B9BD5" w:themeColor="accent1"/>
              <w:sz w:val="26"/>
              <w:szCs w:val="26"/>
            </w:rPr>
            <w:t>Click or tap here to enter text</w:t>
          </w:r>
        </w:sdtContent>
      </w:sdt>
      <w:r w:rsidR="00D62E65">
        <w:rPr>
          <w:sz w:val="26"/>
          <w:szCs w:val="26"/>
        </w:rPr>
        <w:t xml:space="preserve"> </w:t>
      </w:r>
      <w:r w:rsidR="00E71DA9">
        <w:rPr>
          <w:sz w:val="26"/>
          <w:szCs w:val="26"/>
        </w:rPr>
        <w:t xml:space="preserve">(the “Debtor” and/or “Debtors”) </w:t>
      </w:r>
      <w:r w:rsidR="00D62E65">
        <w:rPr>
          <w:sz w:val="26"/>
          <w:szCs w:val="26"/>
        </w:rPr>
        <w:t>request that the Court set a deadline for creditors to assert claims against the Debtor or the estate, the Court finding that a claims bar date will speed the administration of the Debtor’s bankruptcy case, and other good cause appearing;</w:t>
      </w:r>
    </w:p>
    <w:p w14:paraId="66E9FDCD" w14:textId="77777777" w:rsidR="00D62E65" w:rsidRDefault="00D62E65" w:rsidP="003C366E">
      <w:pPr>
        <w:widowControl w:val="0"/>
        <w:ind w:right="86" w:firstLine="720"/>
        <w:jc w:val="both"/>
        <w:rPr>
          <w:sz w:val="26"/>
          <w:szCs w:val="26"/>
        </w:rPr>
      </w:pPr>
      <w:r>
        <w:rPr>
          <w:b/>
          <w:sz w:val="26"/>
          <w:szCs w:val="26"/>
        </w:rPr>
        <w:t>IT IS ORDERED AND NOTICE IS HEREBY GIVEN THAT:</w:t>
      </w:r>
    </w:p>
    <w:p w14:paraId="39BA9ADB" w14:textId="77777777" w:rsidR="00D62E65" w:rsidRPr="00372C2D" w:rsidRDefault="00D62E65" w:rsidP="00372C2D">
      <w:pPr>
        <w:pStyle w:val="ListParagraph"/>
        <w:widowControl w:val="0"/>
        <w:numPr>
          <w:ilvl w:val="0"/>
          <w:numId w:val="23"/>
        </w:numPr>
        <w:ind w:left="0" w:right="86" w:firstLine="720"/>
        <w:jc w:val="both"/>
        <w:rPr>
          <w:sz w:val="26"/>
          <w:szCs w:val="26"/>
        </w:rPr>
      </w:pPr>
      <w:r w:rsidRPr="009A68B0">
        <w:rPr>
          <w:b/>
          <w:sz w:val="26"/>
          <w:szCs w:val="26"/>
          <w:u w:val="single"/>
        </w:rPr>
        <w:t>PROOF OF CLAIM BAR DATE</w:t>
      </w:r>
      <w:r>
        <w:rPr>
          <w:b/>
          <w:sz w:val="26"/>
          <w:szCs w:val="26"/>
        </w:rPr>
        <w:t>:</w:t>
      </w:r>
      <w:r>
        <w:rPr>
          <w:sz w:val="26"/>
          <w:szCs w:val="26"/>
        </w:rPr>
        <w:t xml:space="preserve">  The </w:t>
      </w:r>
      <w:r w:rsidR="009A68B0">
        <w:rPr>
          <w:sz w:val="26"/>
          <w:szCs w:val="26"/>
        </w:rPr>
        <w:t>Court has set</w:t>
      </w:r>
      <w:r w:rsidR="00573F89">
        <w:rPr>
          <w:sz w:val="26"/>
          <w:szCs w:val="26"/>
        </w:rPr>
        <w:t xml:space="preserve"> </w:t>
      </w:r>
      <w:sdt>
        <w:sdtPr>
          <w:rPr>
            <w:rStyle w:val="Style2"/>
          </w:rPr>
          <w:alias w:val="Claims Bar Date set by Court"/>
          <w:tag w:val="Claims Bar Date set by Court"/>
          <w:id w:val="2026890849"/>
          <w:lock w:val="sdtLocked"/>
          <w:placeholder>
            <w:docPart w:val="68F34780FB04470E9F1A8A5DBA8BC635"/>
          </w:placeholder>
          <w:showingPlcHdr/>
          <w:date>
            <w:dateFormat w:val="MMMM d, yyyy"/>
            <w:lid w:val="en-US"/>
            <w:storeMappedDataAs w:val="dateTime"/>
            <w:calendar w:val="gregorian"/>
          </w:date>
        </w:sdtPr>
        <w:sdtEndPr>
          <w:rPr>
            <w:rStyle w:val="DefaultParagraphFont"/>
            <w:b w:val="0"/>
            <w:sz w:val="24"/>
            <w:szCs w:val="26"/>
          </w:rPr>
        </w:sdtEndPr>
        <w:sdtContent>
          <w:r w:rsidR="005A64CE" w:rsidRPr="005328FF">
            <w:rPr>
              <w:rStyle w:val="PlaceholderText"/>
              <w:color w:val="5B9BD5" w:themeColor="accent1"/>
              <w:sz w:val="26"/>
              <w:szCs w:val="26"/>
            </w:rPr>
            <w:t>Click or tap to enter the Claims Bar Date</w:t>
          </w:r>
        </w:sdtContent>
      </w:sdt>
      <w:r w:rsidRPr="00D62E65">
        <w:rPr>
          <w:b/>
          <w:sz w:val="26"/>
          <w:szCs w:val="26"/>
        </w:rPr>
        <w:t>,</w:t>
      </w:r>
      <w:r>
        <w:rPr>
          <w:color w:val="FF0000"/>
          <w:sz w:val="26"/>
          <w:szCs w:val="26"/>
        </w:rPr>
        <w:t xml:space="preserve"> </w:t>
      </w:r>
      <w:r>
        <w:rPr>
          <w:b/>
          <w:sz w:val="26"/>
          <w:szCs w:val="26"/>
        </w:rPr>
        <w:t xml:space="preserve">as the deadline for </w:t>
      </w:r>
      <w:r w:rsidR="00372C2D">
        <w:rPr>
          <w:b/>
          <w:sz w:val="26"/>
          <w:szCs w:val="26"/>
        </w:rPr>
        <w:t xml:space="preserve">non-governmental </w:t>
      </w:r>
      <w:r>
        <w:rPr>
          <w:b/>
          <w:sz w:val="26"/>
          <w:szCs w:val="26"/>
        </w:rPr>
        <w:t>creditors to file proof of claims</w:t>
      </w:r>
      <w:r>
        <w:rPr>
          <w:sz w:val="26"/>
          <w:szCs w:val="26"/>
        </w:rPr>
        <w:t xml:space="preserve"> if they desire to share in any distribution in this bankruptcy case.</w:t>
      </w:r>
      <w:r w:rsidR="00372C2D">
        <w:rPr>
          <w:sz w:val="26"/>
          <w:szCs w:val="26"/>
        </w:rPr>
        <w:t xml:space="preserve"> </w:t>
      </w:r>
      <w:r w:rsidR="00372C2D" w:rsidRPr="00372C2D">
        <w:rPr>
          <w:sz w:val="26"/>
          <w:szCs w:val="26"/>
        </w:rPr>
        <w:t xml:space="preserve">The deadline for governmental units to file proof of claims, other than for claims resulting from a tax return filed under 11 U.S.C. §1308, is the later of the above noted bar date or 180 days after the order for relief. The deadline for governmental units to file proof of claims resulting from </w:t>
      </w:r>
      <w:r w:rsidR="00372C2D" w:rsidRPr="00372C2D">
        <w:rPr>
          <w:sz w:val="26"/>
          <w:szCs w:val="26"/>
        </w:rPr>
        <w:lastRenderedPageBreak/>
        <w:t>a tax return filed under 11 U.S.C. §1308, is the later of the above noted bar date, 180 days after the order for relief or 60 days after the filing of the tax return.</w:t>
      </w:r>
    </w:p>
    <w:p w14:paraId="46D3A74A" w14:textId="77777777" w:rsidR="00D62E65" w:rsidRDefault="00D62E65" w:rsidP="003C366E">
      <w:pPr>
        <w:pStyle w:val="ListParagraph"/>
        <w:widowControl w:val="0"/>
        <w:numPr>
          <w:ilvl w:val="0"/>
          <w:numId w:val="23"/>
        </w:numPr>
        <w:ind w:left="0" w:right="86" w:firstLine="720"/>
        <w:jc w:val="both"/>
        <w:rPr>
          <w:sz w:val="26"/>
          <w:szCs w:val="26"/>
        </w:rPr>
      </w:pPr>
      <w:r w:rsidRPr="009A68B0">
        <w:rPr>
          <w:b/>
          <w:sz w:val="26"/>
          <w:szCs w:val="26"/>
          <w:u w:val="single"/>
        </w:rPr>
        <w:t>HOW TO PREPARE AND FILE A PROOF OF CLAIM</w:t>
      </w:r>
      <w:r w:rsidRPr="009A68B0">
        <w:rPr>
          <w:b/>
          <w:sz w:val="26"/>
          <w:szCs w:val="26"/>
        </w:rPr>
        <w:t>:</w:t>
      </w:r>
      <w:r>
        <w:rPr>
          <w:sz w:val="26"/>
          <w:szCs w:val="26"/>
        </w:rPr>
        <w:t xml:space="preserve">  Information regarding how to file a proof of claim, and file a proof of claim form (Bankruptcy Form B 410), can be found on the Court’s website at </w:t>
      </w:r>
      <w:hyperlink r:id="rId12" w:history="1">
        <w:r w:rsidRPr="00607ED5">
          <w:rPr>
            <w:rStyle w:val="Hyperlink"/>
            <w:sz w:val="26"/>
            <w:szCs w:val="26"/>
          </w:rPr>
          <w:t>http://www.azb.uscourts.gov/proof-claim-form-and-instructions</w:t>
        </w:r>
      </w:hyperlink>
      <w:r>
        <w:rPr>
          <w:sz w:val="26"/>
          <w:szCs w:val="26"/>
        </w:rPr>
        <w:t xml:space="preserve">. To be timely filed, the proof of claim </w:t>
      </w:r>
      <w:r w:rsidRPr="00E71DA9">
        <w:rPr>
          <w:b/>
          <w:sz w:val="26"/>
          <w:szCs w:val="26"/>
        </w:rPr>
        <w:t>must be</w:t>
      </w:r>
      <w:r>
        <w:rPr>
          <w:sz w:val="26"/>
          <w:szCs w:val="26"/>
        </w:rPr>
        <w:t xml:space="preserve"> </w:t>
      </w:r>
      <w:r w:rsidRPr="00E71DA9">
        <w:rPr>
          <w:b/>
          <w:sz w:val="26"/>
          <w:szCs w:val="26"/>
          <w:u w:val="single"/>
        </w:rPr>
        <w:t>received</w:t>
      </w:r>
      <w:r>
        <w:rPr>
          <w:b/>
          <w:sz w:val="26"/>
          <w:szCs w:val="26"/>
        </w:rPr>
        <w:t xml:space="preserve"> by the Clerk of Court</w:t>
      </w:r>
      <w:r>
        <w:rPr>
          <w:sz w:val="26"/>
          <w:szCs w:val="26"/>
        </w:rPr>
        <w:t>, (230 N. First Ave., Suite 101, Phoenix, Arizona 85003 – or – 38 S. Scott Ave., Suite 100, Tucson, Arizona 85701), on or before the deadline set by the Court.</w:t>
      </w:r>
    </w:p>
    <w:p w14:paraId="40C592A8" w14:textId="77777777" w:rsidR="00D62E65" w:rsidRDefault="00D62E65" w:rsidP="003C366E">
      <w:pPr>
        <w:pStyle w:val="ListParagraph"/>
        <w:widowControl w:val="0"/>
        <w:numPr>
          <w:ilvl w:val="0"/>
          <w:numId w:val="23"/>
        </w:numPr>
        <w:ind w:left="0" w:right="86" w:firstLine="720"/>
        <w:jc w:val="both"/>
        <w:rPr>
          <w:sz w:val="26"/>
          <w:szCs w:val="26"/>
        </w:rPr>
      </w:pPr>
      <w:r w:rsidRPr="009A68B0">
        <w:rPr>
          <w:b/>
          <w:sz w:val="26"/>
          <w:szCs w:val="26"/>
          <w:u w:val="single"/>
        </w:rPr>
        <w:t>CREDITORS NEEDING TO FILE CLAIMS</w:t>
      </w:r>
      <w:r w:rsidRPr="009A68B0">
        <w:rPr>
          <w:b/>
          <w:sz w:val="26"/>
          <w:szCs w:val="26"/>
        </w:rPr>
        <w:t>:</w:t>
      </w:r>
      <w:r>
        <w:rPr>
          <w:sz w:val="26"/>
          <w:szCs w:val="26"/>
        </w:rPr>
        <w:t xml:space="preserve">  The Debtor has filed with the Court its schedules of assets and liabilities (“Schedules”). The Schedules contain lists of creditors, the Debtor’s statement as to the type and amount of each of their claims, and whether the Debtor believes each claim is disputed, contingent or unliquidated.</w:t>
      </w:r>
    </w:p>
    <w:p w14:paraId="76980986" w14:textId="77777777" w:rsidR="003C070D" w:rsidRDefault="003C070D"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Unscheduled Creditors</w:t>
      </w:r>
      <w:r>
        <w:rPr>
          <w:b/>
          <w:sz w:val="26"/>
          <w:szCs w:val="26"/>
        </w:rPr>
        <w:t>:</w:t>
      </w:r>
      <w:r>
        <w:rPr>
          <w:sz w:val="26"/>
          <w:szCs w:val="26"/>
        </w:rPr>
        <w:t xml:space="preserve">  Any creditor whose claim is not listed in the Schedules </w:t>
      </w:r>
      <w:r>
        <w:rPr>
          <w:b/>
          <w:sz w:val="26"/>
          <w:szCs w:val="26"/>
        </w:rPr>
        <w:t>must file a proof of claim</w:t>
      </w:r>
      <w:r>
        <w:rPr>
          <w:sz w:val="26"/>
          <w:szCs w:val="26"/>
        </w:rPr>
        <w:t xml:space="preserve"> to share in any distribution in this case.</w:t>
      </w:r>
    </w:p>
    <w:p w14:paraId="41B2595C" w14:textId="77777777" w:rsidR="003C070D" w:rsidRDefault="003C070D"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Scheduled Credi</w:t>
      </w:r>
      <w:r w:rsidR="00A454A9" w:rsidRPr="009A68B0">
        <w:rPr>
          <w:b/>
          <w:sz w:val="26"/>
          <w:szCs w:val="26"/>
          <w:u w:val="single"/>
        </w:rPr>
        <w:t>tors listed as disputed, conting</w:t>
      </w:r>
      <w:r w:rsidRPr="009A68B0">
        <w:rPr>
          <w:b/>
          <w:sz w:val="26"/>
          <w:szCs w:val="26"/>
          <w:u w:val="single"/>
        </w:rPr>
        <w:t>ent or unliquidated</w:t>
      </w:r>
      <w:r w:rsidR="00A454A9">
        <w:rPr>
          <w:b/>
          <w:sz w:val="26"/>
          <w:szCs w:val="26"/>
        </w:rPr>
        <w:t>:</w:t>
      </w:r>
      <w:r w:rsidR="00A454A9">
        <w:rPr>
          <w:sz w:val="26"/>
          <w:szCs w:val="26"/>
        </w:rPr>
        <w:t xml:space="preserve">  Any creditor whose claim is listed in the Schedules as disputed, contingent or unliquidated </w:t>
      </w:r>
      <w:r w:rsidR="00A454A9">
        <w:rPr>
          <w:b/>
          <w:sz w:val="26"/>
          <w:szCs w:val="26"/>
        </w:rPr>
        <w:t>must file a proof of claim</w:t>
      </w:r>
      <w:r w:rsidR="00A454A9">
        <w:rPr>
          <w:sz w:val="26"/>
          <w:szCs w:val="26"/>
        </w:rPr>
        <w:t xml:space="preserve"> or its claim will be disallowed.</w:t>
      </w:r>
    </w:p>
    <w:p w14:paraId="721AE5AD" w14:textId="77777777" w:rsidR="00A454A9" w:rsidRDefault="00A454A9"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Other Scheduled Creditors</w:t>
      </w:r>
      <w:r>
        <w:rPr>
          <w:b/>
          <w:sz w:val="26"/>
          <w:szCs w:val="26"/>
        </w:rPr>
        <w:t>:</w:t>
      </w:r>
      <w:r>
        <w:rPr>
          <w:sz w:val="26"/>
          <w:szCs w:val="26"/>
        </w:rPr>
        <w:t xml:space="preserve">  Any creditor holding a claim that is listed in the Schedules that is </w:t>
      </w:r>
      <w:r>
        <w:rPr>
          <w:sz w:val="26"/>
          <w:szCs w:val="26"/>
          <w:u w:val="single"/>
        </w:rPr>
        <w:t>not</w:t>
      </w:r>
      <w:r>
        <w:rPr>
          <w:sz w:val="26"/>
          <w:szCs w:val="26"/>
        </w:rPr>
        <w:t xml:space="preserve"> listed as disputed, contingent or unliquidated, but in an amount with which the creditor disagrees </w:t>
      </w:r>
      <w:r>
        <w:rPr>
          <w:b/>
          <w:sz w:val="26"/>
          <w:szCs w:val="26"/>
        </w:rPr>
        <w:t>must file a proof of claim</w:t>
      </w:r>
      <w:r>
        <w:rPr>
          <w:sz w:val="26"/>
          <w:szCs w:val="26"/>
        </w:rPr>
        <w:t xml:space="preserve"> to share in any distribution in </w:t>
      </w:r>
      <w:r w:rsidR="009A68B0">
        <w:rPr>
          <w:sz w:val="26"/>
          <w:szCs w:val="26"/>
        </w:rPr>
        <w:t>this case. Failure to file a proof of claim will be deemed the creditor’s consent to the Debtor’s statement as to the type and amount of the claim.</w:t>
      </w:r>
    </w:p>
    <w:p w14:paraId="0CEA1417" w14:textId="77777777" w:rsidR="00767A47" w:rsidRPr="000D3B6B" w:rsidRDefault="009A68B0" w:rsidP="000D3B6B">
      <w:pPr>
        <w:pStyle w:val="ListParagraph"/>
        <w:widowControl w:val="0"/>
        <w:numPr>
          <w:ilvl w:val="0"/>
          <w:numId w:val="23"/>
        </w:numPr>
        <w:ind w:left="0" w:right="86" w:firstLine="720"/>
        <w:jc w:val="both"/>
        <w:rPr>
          <w:sz w:val="26"/>
          <w:szCs w:val="26"/>
        </w:rPr>
      </w:pPr>
      <w:r w:rsidRPr="009A68B0">
        <w:rPr>
          <w:b/>
          <w:sz w:val="26"/>
          <w:szCs w:val="26"/>
          <w:u w:val="single"/>
        </w:rPr>
        <w:t>SERVICE OF THIS ORDER</w:t>
      </w:r>
      <w:r w:rsidRPr="009A68B0">
        <w:rPr>
          <w:b/>
          <w:sz w:val="26"/>
          <w:szCs w:val="26"/>
        </w:rPr>
        <w:t>:</w:t>
      </w:r>
      <w:r>
        <w:rPr>
          <w:sz w:val="26"/>
          <w:szCs w:val="26"/>
        </w:rPr>
        <w:t xml:space="preserve">  The Debtor shall (</w:t>
      </w:r>
      <w:proofErr w:type="spellStart"/>
      <w:r>
        <w:rPr>
          <w:sz w:val="26"/>
          <w:szCs w:val="26"/>
        </w:rPr>
        <w:t>i</w:t>
      </w:r>
      <w:proofErr w:type="spellEnd"/>
      <w:r>
        <w:rPr>
          <w:sz w:val="26"/>
          <w:szCs w:val="26"/>
        </w:rPr>
        <w:t xml:space="preserve">) serve a copy of this Order </w:t>
      </w:r>
      <w:r>
        <w:rPr>
          <w:b/>
          <w:sz w:val="26"/>
          <w:szCs w:val="26"/>
        </w:rPr>
        <w:t>on all creditors and interested parties</w:t>
      </w:r>
      <w:r>
        <w:rPr>
          <w:sz w:val="26"/>
          <w:szCs w:val="26"/>
        </w:rPr>
        <w:t xml:space="preserve"> not later than seven (7) days after entry and (ii) file an affidavit of service within seven (7) days of such service.</w:t>
      </w:r>
    </w:p>
    <w:p w14:paraId="0B115BC0" w14:textId="77777777" w:rsidR="00B46925" w:rsidRPr="00B24A23" w:rsidRDefault="008E1438" w:rsidP="00767A47">
      <w:pPr>
        <w:widowControl w:val="0"/>
        <w:ind w:left="4320" w:right="180"/>
        <w:rPr>
          <w:b/>
          <w:sz w:val="26"/>
          <w:szCs w:val="26"/>
        </w:rPr>
      </w:pPr>
      <w:r w:rsidRPr="00D62E65">
        <w:rPr>
          <w:b/>
          <w:sz w:val="26"/>
          <w:szCs w:val="26"/>
        </w:rPr>
        <w:t>DATED AND SIGNED ABOVE</w:t>
      </w:r>
      <w:r w:rsidR="00767A47">
        <w:rPr>
          <w:b/>
          <w:sz w:val="26"/>
          <w:szCs w:val="26"/>
        </w:rPr>
        <w:t>.</w:t>
      </w:r>
    </w:p>
    <w:sectPr w:rsidR="00B46925" w:rsidRPr="00B24A23" w:rsidSect="00826B20">
      <w:footerReference w:type="default" r:id="rId13"/>
      <w:type w:val="continuous"/>
      <w:pgSz w:w="12240" w:h="15840" w:code="1"/>
      <w:pgMar w:top="-1296" w:right="720" w:bottom="1008"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038DC" w14:textId="77777777" w:rsidR="005317FD" w:rsidRDefault="005317FD">
      <w:r>
        <w:separator/>
      </w:r>
    </w:p>
  </w:endnote>
  <w:endnote w:type="continuationSeparator" w:id="0">
    <w:p w14:paraId="784A0339" w14:textId="77777777" w:rsidR="005317FD" w:rsidRDefault="0053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A6CC" w14:textId="77777777"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F0AA" w14:textId="77777777" w:rsidR="001770FC" w:rsidRDefault="001770FC" w:rsidP="00BA6E22">
    <w:pPr>
      <w:pStyle w:val="Footer"/>
      <w:spacing w:before="120" w:line="240" w:lineRule="auto"/>
      <w:rPr>
        <w:sz w:val="14"/>
      </w:rPr>
    </w:pPr>
  </w:p>
  <w:p w14:paraId="23837C1B" w14:textId="77777777" w:rsidR="00CA339C" w:rsidRPr="00CA339C" w:rsidRDefault="00CA339C" w:rsidP="00BA6E22">
    <w:pPr>
      <w:pStyle w:val="Footer"/>
      <w:spacing w:before="120" w:line="240" w:lineRule="auto"/>
      <w:rPr>
        <w:szCs w:val="24"/>
      </w:rPr>
    </w:pPr>
    <w:r>
      <w:rPr>
        <w:szCs w:val="24"/>
      </w:rPr>
      <w:t>Local Form 3003</w:t>
    </w:r>
    <w:r w:rsidR="007A76E5">
      <w:rPr>
        <w:szCs w:val="24"/>
      </w:rPr>
      <w:t>-1</w:t>
    </w:r>
    <w:r>
      <w:rPr>
        <w:szCs w:val="24"/>
      </w:rPr>
      <w:t xml:space="preserve"> </w:t>
    </w:r>
    <w:r w:rsidR="009162E3">
      <w:rPr>
        <w:szCs w:val="24"/>
      </w:rPr>
      <w:t>(08/18)</w:t>
    </w:r>
    <w:r w:rsidR="00826B20">
      <w:rPr>
        <w:szCs w:val="24"/>
      </w:rPr>
      <w:t xml:space="preserve"> </w:t>
    </w:r>
    <w:r w:rsidR="007A76E5">
      <w:rPr>
        <w:szCs w:val="24"/>
      </w:rPr>
      <w:t xml:space="preserve">             Order Setting Claims Bar Date</w:t>
    </w:r>
    <w:r w:rsidR="00826B20">
      <w:rPr>
        <w:szCs w:val="24"/>
      </w:rPr>
      <w:tab/>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77EF" w14:textId="77777777" w:rsidR="00826B20" w:rsidRDefault="00CA339C" w:rsidP="00826B20">
    <w:pPr>
      <w:pStyle w:val="Footer"/>
      <w:tabs>
        <w:tab w:val="left" w:pos="537"/>
        <w:tab w:val="center" w:pos="4680"/>
      </w:tabs>
    </w:pPr>
    <w:r>
      <w:tab/>
    </w:r>
  </w:p>
  <w:p w14:paraId="1FDA0150" w14:textId="77777777" w:rsidR="00CA339C" w:rsidRPr="00260108" w:rsidRDefault="00CA339C" w:rsidP="00826B20">
    <w:pPr>
      <w:pStyle w:val="Footer"/>
      <w:tabs>
        <w:tab w:val="left" w:pos="537"/>
        <w:tab w:val="center" w:pos="4680"/>
      </w:tabs>
    </w:pPr>
    <w:r>
      <w:rPr>
        <w:szCs w:val="24"/>
      </w:rPr>
      <w:t>Local Form 3003</w:t>
    </w:r>
    <w:r w:rsidR="007A76E5">
      <w:rPr>
        <w:szCs w:val="24"/>
      </w:rPr>
      <w:t xml:space="preserve">-1 </w:t>
    </w:r>
    <w:r w:rsidR="009162E3">
      <w:rPr>
        <w:szCs w:val="24"/>
      </w:rPr>
      <w:t>(08/18)</w:t>
    </w:r>
    <w:r w:rsidR="007A76E5">
      <w:rPr>
        <w:szCs w:val="24"/>
      </w:rPr>
      <w:t xml:space="preserve">                 Order Setting Claims Bar Date</w:t>
    </w:r>
    <w:r w:rsidR="00826B20">
      <w:rPr>
        <w:szCs w:val="24"/>
      </w:rPr>
      <w:t xml:space="preserve"> </w:t>
    </w:r>
    <w:r w:rsidR="00826B20">
      <w:rPr>
        <w:szCs w:val="24"/>
      </w:rPr>
      <w:tab/>
      <w:t xml:space="preserve">Page </w:t>
    </w:r>
    <w:r w:rsidR="00826B20">
      <w:rPr>
        <w:szCs w:val="24"/>
      </w:rPr>
      <w:fldChar w:fldCharType="begin"/>
    </w:r>
    <w:r w:rsidR="00826B20">
      <w:rPr>
        <w:szCs w:val="24"/>
      </w:rPr>
      <w:instrText xml:space="preserve"> PAGE  \* Arabic  \* MERGEFORMAT </w:instrText>
    </w:r>
    <w:r w:rsidR="00826B20">
      <w:rPr>
        <w:szCs w:val="24"/>
      </w:rPr>
      <w:fldChar w:fldCharType="separate"/>
    </w:r>
    <w:r w:rsidR="00F3029D">
      <w:rPr>
        <w:noProof/>
        <w:szCs w:val="24"/>
      </w:rPr>
      <w:t>2</w:t>
    </w:r>
    <w:r w:rsidR="00826B2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97A5D" w14:textId="77777777" w:rsidR="005317FD" w:rsidRDefault="005317FD">
      <w:r>
        <w:separator/>
      </w:r>
    </w:p>
  </w:footnote>
  <w:footnote w:type="continuationSeparator" w:id="0">
    <w:p w14:paraId="72B6CEA3" w14:textId="77777777" w:rsidR="005317FD" w:rsidRDefault="0053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27AB"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34F922BE" wp14:editId="54B6A3A5">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32167" w14:textId="77777777" w:rsidR="001770FC" w:rsidRPr="00B3215D" w:rsidRDefault="001770FC" w:rsidP="00EA79B6">
                          <w:pPr>
                            <w:jc w:val="right"/>
                            <w:rPr>
                              <w:szCs w:val="24"/>
                            </w:rPr>
                          </w:pPr>
                          <w:r w:rsidRPr="00B3215D">
                            <w:rPr>
                              <w:szCs w:val="24"/>
                            </w:rPr>
                            <w:t>1</w:t>
                          </w:r>
                        </w:p>
                        <w:p w14:paraId="65455098" w14:textId="77777777" w:rsidR="001770FC" w:rsidRPr="00B3215D" w:rsidRDefault="001770FC" w:rsidP="00EA79B6">
                          <w:pPr>
                            <w:jc w:val="right"/>
                            <w:rPr>
                              <w:szCs w:val="24"/>
                            </w:rPr>
                          </w:pPr>
                          <w:r w:rsidRPr="00B3215D">
                            <w:rPr>
                              <w:szCs w:val="24"/>
                            </w:rPr>
                            <w:t>2</w:t>
                          </w:r>
                        </w:p>
                        <w:p w14:paraId="2F31D1CE" w14:textId="77777777" w:rsidR="001770FC" w:rsidRPr="00B3215D" w:rsidRDefault="001770FC" w:rsidP="00EA79B6">
                          <w:pPr>
                            <w:jc w:val="right"/>
                            <w:rPr>
                              <w:szCs w:val="24"/>
                            </w:rPr>
                          </w:pPr>
                          <w:r w:rsidRPr="00B3215D">
                            <w:rPr>
                              <w:szCs w:val="24"/>
                            </w:rPr>
                            <w:t>3</w:t>
                          </w:r>
                        </w:p>
                        <w:p w14:paraId="254A859C" w14:textId="77777777" w:rsidR="001770FC" w:rsidRPr="00B3215D" w:rsidRDefault="001770FC" w:rsidP="00EA79B6">
                          <w:pPr>
                            <w:jc w:val="right"/>
                            <w:rPr>
                              <w:szCs w:val="24"/>
                            </w:rPr>
                          </w:pPr>
                          <w:r w:rsidRPr="00B3215D">
                            <w:rPr>
                              <w:szCs w:val="24"/>
                            </w:rPr>
                            <w:t>4</w:t>
                          </w:r>
                        </w:p>
                        <w:p w14:paraId="36F466DF" w14:textId="77777777" w:rsidR="001770FC" w:rsidRPr="00B3215D" w:rsidRDefault="001770FC" w:rsidP="00EA79B6">
                          <w:pPr>
                            <w:jc w:val="right"/>
                            <w:rPr>
                              <w:szCs w:val="24"/>
                            </w:rPr>
                          </w:pPr>
                          <w:r w:rsidRPr="00B3215D">
                            <w:rPr>
                              <w:szCs w:val="24"/>
                            </w:rPr>
                            <w:t>5</w:t>
                          </w:r>
                        </w:p>
                        <w:p w14:paraId="591B5180" w14:textId="77777777" w:rsidR="001770FC" w:rsidRPr="00B3215D" w:rsidRDefault="001770FC" w:rsidP="00EA79B6">
                          <w:pPr>
                            <w:jc w:val="right"/>
                            <w:rPr>
                              <w:szCs w:val="24"/>
                            </w:rPr>
                          </w:pPr>
                          <w:r w:rsidRPr="00B3215D">
                            <w:rPr>
                              <w:szCs w:val="24"/>
                            </w:rPr>
                            <w:t>6</w:t>
                          </w:r>
                        </w:p>
                        <w:p w14:paraId="08128933" w14:textId="77777777" w:rsidR="001770FC" w:rsidRPr="00B3215D" w:rsidRDefault="001770FC" w:rsidP="00EA79B6">
                          <w:pPr>
                            <w:jc w:val="right"/>
                            <w:rPr>
                              <w:szCs w:val="24"/>
                            </w:rPr>
                          </w:pPr>
                          <w:r w:rsidRPr="00B3215D">
                            <w:rPr>
                              <w:szCs w:val="24"/>
                            </w:rPr>
                            <w:t>7</w:t>
                          </w:r>
                        </w:p>
                        <w:p w14:paraId="4A261A01" w14:textId="77777777" w:rsidR="001770FC" w:rsidRPr="00B3215D" w:rsidRDefault="001770FC" w:rsidP="00EA79B6">
                          <w:pPr>
                            <w:jc w:val="right"/>
                            <w:rPr>
                              <w:szCs w:val="24"/>
                            </w:rPr>
                          </w:pPr>
                          <w:r w:rsidRPr="00B3215D">
                            <w:rPr>
                              <w:szCs w:val="24"/>
                            </w:rPr>
                            <w:t>8</w:t>
                          </w:r>
                        </w:p>
                        <w:p w14:paraId="32C08636" w14:textId="77777777" w:rsidR="001770FC" w:rsidRPr="00B3215D" w:rsidRDefault="001770FC" w:rsidP="00EA79B6">
                          <w:pPr>
                            <w:jc w:val="right"/>
                            <w:rPr>
                              <w:szCs w:val="24"/>
                            </w:rPr>
                          </w:pPr>
                          <w:r w:rsidRPr="00B3215D">
                            <w:rPr>
                              <w:szCs w:val="24"/>
                            </w:rPr>
                            <w:t>9</w:t>
                          </w:r>
                        </w:p>
                        <w:p w14:paraId="1EE98409" w14:textId="77777777" w:rsidR="001770FC" w:rsidRPr="00B3215D" w:rsidRDefault="001770FC" w:rsidP="00EA79B6">
                          <w:pPr>
                            <w:jc w:val="right"/>
                            <w:rPr>
                              <w:szCs w:val="24"/>
                            </w:rPr>
                          </w:pPr>
                          <w:r w:rsidRPr="00B3215D">
                            <w:rPr>
                              <w:szCs w:val="24"/>
                            </w:rPr>
                            <w:t>10</w:t>
                          </w:r>
                        </w:p>
                        <w:p w14:paraId="7F7B0C81" w14:textId="77777777" w:rsidR="001770FC" w:rsidRPr="00B3215D" w:rsidRDefault="001770FC" w:rsidP="00EA79B6">
                          <w:pPr>
                            <w:jc w:val="right"/>
                            <w:rPr>
                              <w:szCs w:val="24"/>
                            </w:rPr>
                          </w:pPr>
                          <w:r w:rsidRPr="00B3215D">
                            <w:rPr>
                              <w:szCs w:val="24"/>
                            </w:rPr>
                            <w:t>11</w:t>
                          </w:r>
                        </w:p>
                        <w:p w14:paraId="2E9BBCC1" w14:textId="77777777" w:rsidR="001770FC" w:rsidRPr="00B3215D" w:rsidRDefault="001770FC" w:rsidP="00EA79B6">
                          <w:pPr>
                            <w:jc w:val="right"/>
                            <w:rPr>
                              <w:szCs w:val="24"/>
                            </w:rPr>
                          </w:pPr>
                          <w:r w:rsidRPr="00B3215D">
                            <w:rPr>
                              <w:szCs w:val="24"/>
                            </w:rPr>
                            <w:t>12</w:t>
                          </w:r>
                        </w:p>
                        <w:p w14:paraId="27A516C0" w14:textId="77777777" w:rsidR="001770FC" w:rsidRPr="00B3215D" w:rsidRDefault="001770FC" w:rsidP="00EA79B6">
                          <w:pPr>
                            <w:jc w:val="right"/>
                            <w:rPr>
                              <w:szCs w:val="24"/>
                            </w:rPr>
                          </w:pPr>
                          <w:r w:rsidRPr="00B3215D">
                            <w:rPr>
                              <w:szCs w:val="24"/>
                            </w:rPr>
                            <w:t>13</w:t>
                          </w:r>
                        </w:p>
                        <w:p w14:paraId="0366870A" w14:textId="77777777" w:rsidR="001770FC" w:rsidRPr="00B3215D" w:rsidRDefault="001770FC" w:rsidP="00EA79B6">
                          <w:pPr>
                            <w:jc w:val="right"/>
                            <w:rPr>
                              <w:szCs w:val="24"/>
                            </w:rPr>
                          </w:pPr>
                          <w:r w:rsidRPr="00B3215D">
                            <w:rPr>
                              <w:szCs w:val="24"/>
                            </w:rPr>
                            <w:t>14</w:t>
                          </w:r>
                        </w:p>
                        <w:p w14:paraId="0F574275" w14:textId="77777777" w:rsidR="001770FC" w:rsidRPr="00B3215D" w:rsidRDefault="001770FC" w:rsidP="00EA79B6">
                          <w:pPr>
                            <w:jc w:val="right"/>
                            <w:rPr>
                              <w:szCs w:val="24"/>
                            </w:rPr>
                          </w:pPr>
                          <w:r w:rsidRPr="00B3215D">
                            <w:rPr>
                              <w:szCs w:val="24"/>
                            </w:rPr>
                            <w:t>15</w:t>
                          </w:r>
                        </w:p>
                        <w:p w14:paraId="219D4258" w14:textId="77777777" w:rsidR="001770FC" w:rsidRPr="00B3215D" w:rsidRDefault="001770FC" w:rsidP="00EA79B6">
                          <w:pPr>
                            <w:jc w:val="right"/>
                            <w:rPr>
                              <w:szCs w:val="24"/>
                            </w:rPr>
                          </w:pPr>
                          <w:r w:rsidRPr="00B3215D">
                            <w:rPr>
                              <w:szCs w:val="24"/>
                            </w:rPr>
                            <w:t>16</w:t>
                          </w:r>
                        </w:p>
                        <w:p w14:paraId="2906FA85" w14:textId="77777777" w:rsidR="001770FC" w:rsidRPr="00B3215D" w:rsidRDefault="001770FC" w:rsidP="00EA79B6">
                          <w:pPr>
                            <w:jc w:val="right"/>
                            <w:rPr>
                              <w:szCs w:val="24"/>
                            </w:rPr>
                          </w:pPr>
                          <w:r w:rsidRPr="00B3215D">
                            <w:rPr>
                              <w:szCs w:val="24"/>
                            </w:rPr>
                            <w:t>17</w:t>
                          </w:r>
                        </w:p>
                        <w:p w14:paraId="0BC57DE9" w14:textId="77777777" w:rsidR="001770FC" w:rsidRPr="00B3215D" w:rsidRDefault="001770FC" w:rsidP="00EA79B6">
                          <w:pPr>
                            <w:jc w:val="right"/>
                            <w:rPr>
                              <w:szCs w:val="24"/>
                            </w:rPr>
                          </w:pPr>
                          <w:r w:rsidRPr="00B3215D">
                            <w:rPr>
                              <w:szCs w:val="24"/>
                            </w:rPr>
                            <w:t>18</w:t>
                          </w:r>
                        </w:p>
                        <w:p w14:paraId="327C12F6" w14:textId="77777777" w:rsidR="001770FC" w:rsidRPr="00B3215D" w:rsidRDefault="001770FC" w:rsidP="00EA79B6">
                          <w:pPr>
                            <w:jc w:val="right"/>
                            <w:rPr>
                              <w:szCs w:val="24"/>
                            </w:rPr>
                          </w:pPr>
                          <w:r w:rsidRPr="00B3215D">
                            <w:rPr>
                              <w:szCs w:val="24"/>
                            </w:rPr>
                            <w:t>19</w:t>
                          </w:r>
                        </w:p>
                        <w:p w14:paraId="5CF02D80" w14:textId="77777777" w:rsidR="001770FC" w:rsidRPr="00B3215D" w:rsidRDefault="001770FC" w:rsidP="00EA79B6">
                          <w:pPr>
                            <w:jc w:val="right"/>
                            <w:rPr>
                              <w:szCs w:val="24"/>
                            </w:rPr>
                          </w:pPr>
                          <w:r w:rsidRPr="00B3215D">
                            <w:rPr>
                              <w:szCs w:val="24"/>
                            </w:rPr>
                            <w:t>20</w:t>
                          </w:r>
                        </w:p>
                        <w:p w14:paraId="050E61F1" w14:textId="77777777" w:rsidR="001770FC" w:rsidRPr="00B3215D" w:rsidRDefault="001770FC" w:rsidP="00EA79B6">
                          <w:pPr>
                            <w:jc w:val="right"/>
                            <w:rPr>
                              <w:szCs w:val="24"/>
                            </w:rPr>
                          </w:pPr>
                          <w:r w:rsidRPr="00B3215D">
                            <w:rPr>
                              <w:szCs w:val="24"/>
                            </w:rPr>
                            <w:t>21</w:t>
                          </w:r>
                        </w:p>
                        <w:p w14:paraId="13D0173F" w14:textId="77777777" w:rsidR="001770FC" w:rsidRPr="00B3215D" w:rsidRDefault="001770FC" w:rsidP="00EA79B6">
                          <w:pPr>
                            <w:jc w:val="right"/>
                            <w:rPr>
                              <w:szCs w:val="24"/>
                            </w:rPr>
                          </w:pPr>
                          <w:r w:rsidRPr="00B3215D">
                            <w:rPr>
                              <w:szCs w:val="24"/>
                            </w:rPr>
                            <w:t>22</w:t>
                          </w:r>
                        </w:p>
                        <w:p w14:paraId="3118844F" w14:textId="77777777" w:rsidR="001770FC" w:rsidRPr="00B3215D" w:rsidRDefault="001770FC" w:rsidP="00EA79B6">
                          <w:pPr>
                            <w:jc w:val="right"/>
                            <w:rPr>
                              <w:szCs w:val="24"/>
                            </w:rPr>
                          </w:pPr>
                          <w:r w:rsidRPr="00B3215D">
                            <w:rPr>
                              <w:szCs w:val="24"/>
                            </w:rPr>
                            <w:t>23</w:t>
                          </w:r>
                        </w:p>
                        <w:p w14:paraId="14989BED" w14:textId="77777777" w:rsidR="001770FC" w:rsidRPr="00B3215D" w:rsidRDefault="001770FC" w:rsidP="00EA79B6">
                          <w:pPr>
                            <w:jc w:val="right"/>
                            <w:rPr>
                              <w:szCs w:val="24"/>
                            </w:rPr>
                          </w:pPr>
                          <w:r w:rsidRPr="00B3215D">
                            <w:rPr>
                              <w:szCs w:val="24"/>
                            </w:rPr>
                            <w:t>24</w:t>
                          </w:r>
                        </w:p>
                        <w:p w14:paraId="3DA282AD" w14:textId="77777777" w:rsidR="001770FC" w:rsidRPr="00B3215D" w:rsidRDefault="001770FC" w:rsidP="00EA79B6">
                          <w:pPr>
                            <w:jc w:val="right"/>
                            <w:rPr>
                              <w:szCs w:val="24"/>
                            </w:rPr>
                          </w:pPr>
                          <w:r w:rsidRPr="00B3215D">
                            <w:rPr>
                              <w:szCs w:val="24"/>
                            </w:rPr>
                            <w:t>25</w:t>
                          </w:r>
                        </w:p>
                        <w:p w14:paraId="1E7C0DCD" w14:textId="77777777" w:rsidR="001770FC" w:rsidRPr="00B3215D" w:rsidRDefault="001770FC" w:rsidP="00EA79B6">
                          <w:pPr>
                            <w:jc w:val="right"/>
                            <w:rPr>
                              <w:szCs w:val="24"/>
                            </w:rPr>
                          </w:pPr>
                          <w:r w:rsidRPr="00B3215D">
                            <w:rPr>
                              <w:szCs w:val="24"/>
                            </w:rPr>
                            <w:t>26</w:t>
                          </w:r>
                        </w:p>
                        <w:p w14:paraId="182A3AFB" w14:textId="77777777" w:rsidR="001770FC" w:rsidRPr="00B3215D" w:rsidRDefault="001770FC" w:rsidP="00EA79B6">
                          <w:pPr>
                            <w:jc w:val="right"/>
                            <w:rPr>
                              <w:szCs w:val="24"/>
                            </w:rPr>
                          </w:pPr>
                          <w:r w:rsidRPr="00B3215D">
                            <w:rPr>
                              <w:szCs w:val="24"/>
                            </w:rPr>
                            <w:t>27</w:t>
                          </w:r>
                        </w:p>
                        <w:p w14:paraId="272569EE" w14:textId="77777777" w:rsidR="001770FC" w:rsidRPr="00B3215D" w:rsidRDefault="001770FC" w:rsidP="00EA79B6">
                          <w:pPr>
                            <w:jc w:val="right"/>
                            <w:rPr>
                              <w:szCs w:val="24"/>
                            </w:rPr>
                          </w:pPr>
                          <w:r w:rsidRPr="00B3215D">
                            <w:rPr>
                              <w:szCs w:val="24"/>
                            </w:rPr>
                            <w:t>28</w:t>
                          </w:r>
                        </w:p>
                        <w:p w14:paraId="615D9285"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4F922BE"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14:paraId="38A32167" w14:textId="77777777" w:rsidR="001770FC" w:rsidRPr="00B3215D" w:rsidRDefault="001770FC" w:rsidP="00EA79B6">
                    <w:pPr>
                      <w:jc w:val="right"/>
                      <w:rPr>
                        <w:szCs w:val="24"/>
                      </w:rPr>
                    </w:pPr>
                    <w:r w:rsidRPr="00B3215D">
                      <w:rPr>
                        <w:szCs w:val="24"/>
                      </w:rPr>
                      <w:t>1</w:t>
                    </w:r>
                  </w:p>
                  <w:p w14:paraId="65455098" w14:textId="77777777" w:rsidR="001770FC" w:rsidRPr="00B3215D" w:rsidRDefault="001770FC" w:rsidP="00EA79B6">
                    <w:pPr>
                      <w:jc w:val="right"/>
                      <w:rPr>
                        <w:szCs w:val="24"/>
                      </w:rPr>
                    </w:pPr>
                    <w:r w:rsidRPr="00B3215D">
                      <w:rPr>
                        <w:szCs w:val="24"/>
                      </w:rPr>
                      <w:t>2</w:t>
                    </w:r>
                  </w:p>
                  <w:p w14:paraId="2F31D1CE" w14:textId="77777777" w:rsidR="001770FC" w:rsidRPr="00B3215D" w:rsidRDefault="001770FC" w:rsidP="00EA79B6">
                    <w:pPr>
                      <w:jc w:val="right"/>
                      <w:rPr>
                        <w:szCs w:val="24"/>
                      </w:rPr>
                    </w:pPr>
                    <w:r w:rsidRPr="00B3215D">
                      <w:rPr>
                        <w:szCs w:val="24"/>
                      </w:rPr>
                      <w:t>3</w:t>
                    </w:r>
                  </w:p>
                  <w:p w14:paraId="254A859C" w14:textId="77777777" w:rsidR="001770FC" w:rsidRPr="00B3215D" w:rsidRDefault="001770FC" w:rsidP="00EA79B6">
                    <w:pPr>
                      <w:jc w:val="right"/>
                      <w:rPr>
                        <w:szCs w:val="24"/>
                      </w:rPr>
                    </w:pPr>
                    <w:r w:rsidRPr="00B3215D">
                      <w:rPr>
                        <w:szCs w:val="24"/>
                      </w:rPr>
                      <w:t>4</w:t>
                    </w:r>
                  </w:p>
                  <w:p w14:paraId="36F466DF" w14:textId="77777777" w:rsidR="001770FC" w:rsidRPr="00B3215D" w:rsidRDefault="001770FC" w:rsidP="00EA79B6">
                    <w:pPr>
                      <w:jc w:val="right"/>
                      <w:rPr>
                        <w:szCs w:val="24"/>
                      </w:rPr>
                    </w:pPr>
                    <w:r w:rsidRPr="00B3215D">
                      <w:rPr>
                        <w:szCs w:val="24"/>
                      </w:rPr>
                      <w:t>5</w:t>
                    </w:r>
                  </w:p>
                  <w:p w14:paraId="591B5180" w14:textId="77777777" w:rsidR="001770FC" w:rsidRPr="00B3215D" w:rsidRDefault="001770FC" w:rsidP="00EA79B6">
                    <w:pPr>
                      <w:jc w:val="right"/>
                      <w:rPr>
                        <w:szCs w:val="24"/>
                      </w:rPr>
                    </w:pPr>
                    <w:r w:rsidRPr="00B3215D">
                      <w:rPr>
                        <w:szCs w:val="24"/>
                      </w:rPr>
                      <w:t>6</w:t>
                    </w:r>
                  </w:p>
                  <w:p w14:paraId="08128933" w14:textId="77777777" w:rsidR="001770FC" w:rsidRPr="00B3215D" w:rsidRDefault="001770FC" w:rsidP="00EA79B6">
                    <w:pPr>
                      <w:jc w:val="right"/>
                      <w:rPr>
                        <w:szCs w:val="24"/>
                      </w:rPr>
                    </w:pPr>
                    <w:r w:rsidRPr="00B3215D">
                      <w:rPr>
                        <w:szCs w:val="24"/>
                      </w:rPr>
                      <w:t>7</w:t>
                    </w:r>
                  </w:p>
                  <w:p w14:paraId="4A261A01" w14:textId="77777777" w:rsidR="001770FC" w:rsidRPr="00B3215D" w:rsidRDefault="001770FC" w:rsidP="00EA79B6">
                    <w:pPr>
                      <w:jc w:val="right"/>
                      <w:rPr>
                        <w:szCs w:val="24"/>
                      </w:rPr>
                    </w:pPr>
                    <w:r w:rsidRPr="00B3215D">
                      <w:rPr>
                        <w:szCs w:val="24"/>
                      </w:rPr>
                      <w:t>8</w:t>
                    </w:r>
                  </w:p>
                  <w:p w14:paraId="32C08636" w14:textId="77777777" w:rsidR="001770FC" w:rsidRPr="00B3215D" w:rsidRDefault="001770FC" w:rsidP="00EA79B6">
                    <w:pPr>
                      <w:jc w:val="right"/>
                      <w:rPr>
                        <w:szCs w:val="24"/>
                      </w:rPr>
                    </w:pPr>
                    <w:r w:rsidRPr="00B3215D">
                      <w:rPr>
                        <w:szCs w:val="24"/>
                      </w:rPr>
                      <w:t>9</w:t>
                    </w:r>
                  </w:p>
                  <w:p w14:paraId="1EE98409" w14:textId="77777777" w:rsidR="001770FC" w:rsidRPr="00B3215D" w:rsidRDefault="001770FC" w:rsidP="00EA79B6">
                    <w:pPr>
                      <w:jc w:val="right"/>
                      <w:rPr>
                        <w:szCs w:val="24"/>
                      </w:rPr>
                    </w:pPr>
                    <w:r w:rsidRPr="00B3215D">
                      <w:rPr>
                        <w:szCs w:val="24"/>
                      </w:rPr>
                      <w:t>10</w:t>
                    </w:r>
                  </w:p>
                  <w:p w14:paraId="7F7B0C81" w14:textId="77777777" w:rsidR="001770FC" w:rsidRPr="00B3215D" w:rsidRDefault="001770FC" w:rsidP="00EA79B6">
                    <w:pPr>
                      <w:jc w:val="right"/>
                      <w:rPr>
                        <w:szCs w:val="24"/>
                      </w:rPr>
                    </w:pPr>
                    <w:r w:rsidRPr="00B3215D">
                      <w:rPr>
                        <w:szCs w:val="24"/>
                      </w:rPr>
                      <w:t>11</w:t>
                    </w:r>
                  </w:p>
                  <w:p w14:paraId="2E9BBCC1" w14:textId="77777777" w:rsidR="001770FC" w:rsidRPr="00B3215D" w:rsidRDefault="001770FC" w:rsidP="00EA79B6">
                    <w:pPr>
                      <w:jc w:val="right"/>
                      <w:rPr>
                        <w:szCs w:val="24"/>
                      </w:rPr>
                    </w:pPr>
                    <w:r w:rsidRPr="00B3215D">
                      <w:rPr>
                        <w:szCs w:val="24"/>
                      </w:rPr>
                      <w:t>12</w:t>
                    </w:r>
                  </w:p>
                  <w:p w14:paraId="27A516C0" w14:textId="77777777" w:rsidR="001770FC" w:rsidRPr="00B3215D" w:rsidRDefault="001770FC" w:rsidP="00EA79B6">
                    <w:pPr>
                      <w:jc w:val="right"/>
                      <w:rPr>
                        <w:szCs w:val="24"/>
                      </w:rPr>
                    </w:pPr>
                    <w:r w:rsidRPr="00B3215D">
                      <w:rPr>
                        <w:szCs w:val="24"/>
                      </w:rPr>
                      <w:t>13</w:t>
                    </w:r>
                  </w:p>
                  <w:p w14:paraId="0366870A" w14:textId="77777777" w:rsidR="001770FC" w:rsidRPr="00B3215D" w:rsidRDefault="001770FC" w:rsidP="00EA79B6">
                    <w:pPr>
                      <w:jc w:val="right"/>
                      <w:rPr>
                        <w:szCs w:val="24"/>
                      </w:rPr>
                    </w:pPr>
                    <w:r w:rsidRPr="00B3215D">
                      <w:rPr>
                        <w:szCs w:val="24"/>
                      </w:rPr>
                      <w:t>14</w:t>
                    </w:r>
                  </w:p>
                  <w:p w14:paraId="0F574275" w14:textId="77777777" w:rsidR="001770FC" w:rsidRPr="00B3215D" w:rsidRDefault="001770FC" w:rsidP="00EA79B6">
                    <w:pPr>
                      <w:jc w:val="right"/>
                      <w:rPr>
                        <w:szCs w:val="24"/>
                      </w:rPr>
                    </w:pPr>
                    <w:r w:rsidRPr="00B3215D">
                      <w:rPr>
                        <w:szCs w:val="24"/>
                      </w:rPr>
                      <w:t>15</w:t>
                    </w:r>
                  </w:p>
                  <w:p w14:paraId="219D4258" w14:textId="77777777" w:rsidR="001770FC" w:rsidRPr="00B3215D" w:rsidRDefault="001770FC" w:rsidP="00EA79B6">
                    <w:pPr>
                      <w:jc w:val="right"/>
                      <w:rPr>
                        <w:szCs w:val="24"/>
                      </w:rPr>
                    </w:pPr>
                    <w:r w:rsidRPr="00B3215D">
                      <w:rPr>
                        <w:szCs w:val="24"/>
                      </w:rPr>
                      <w:t>16</w:t>
                    </w:r>
                  </w:p>
                  <w:p w14:paraId="2906FA85" w14:textId="77777777" w:rsidR="001770FC" w:rsidRPr="00B3215D" w:rsidRDefault="001770FC" w:rsidP="00EA79B6">
                    <w:pPr>
                      <w:jc w:val="right"/>
                      <w:rPr>
                        <w:szCs w:val="24"/>
                      </w:rPr>
                    </w:pPr>
                    <w:r w:rsidRPr="00B3215D">
                      <w:rPr>
                        <w:szCs w:val="24"/>
                      </w:rPr>
                      <w:t>17</w:t>
                    </w:r>
                  </w:p>
                  <w:p w14:paraId="0BC57DE9" w14:textId="77777777" w:rsidR="001770FC" w:rsidRPr="00B3215D" w:rsidRDefault="001770FC" w:rsidP="00EA79B6">
                    <w:pPr>
                      <w:jc w:val="right"/>
                      <w:rPr>
                        <w:szCs w:val="24"/>
                      </w:rPr>
                    </w:pPr>
                    <w:r w:rsidRPr="00B3215D">
                      <w:rPr>
                        <w:szCs w:val="24"/>
                      </w:rPr>
                      <w:t>18</w:t>
                    </w:r>
                  </w:p>
                  <w:p w14:paraId="327C12F6" w14:textId="77777777" w:rsidR="001770FC" w:rsidRPr="00B3215D" w:rsidRDefault="001770FC" w:rsidP="00EA79B6">
                    <w:pPr>
                      <w:jc w:val="right"/>
                      <w:rPr>
                        <w:szCs w:val="24"/>
                      </w:rPr>
                    </w:pPr>
                    <w:r w:rsidRPr="00B3215D">
                      <w:rPr>
                        <w:szCs w:val="24"/>
                      </w:rPr>
                      <w:t>19</w:t>
                    </w:r>
                  </w:p>
                  <w:p w14:paraId="5CF02D80" w14:textId="77777777" w:rsidR="001770FC" w:rsidRPr="00B3215D" w:rsidRDefault="001770FC" w:rsidP="00EA79B6">
                    <w:pPr>
                      <w:jc w:val="right"/>
                      <w:rPr>
                        <w:szCs w:val="24"/>
                      </w:rPr>
                    </w:pPr>
                    <w:r w:rsidRPr="00B3215D">
                      <w:rPr>
                        <w:szCs w:val="24"/>
                      </w:rPr>
                      <w:t>20</w:t>
                    </w:r>
                  </w:p>
                  <w:p w14:paraId="050E61F1" w14:textId="77777777" w:rsidR="001770FC" w:rsidRPr="00B3215D" w:rsidRDefault="001770FC" w:rsidP="00EA79B6">
                    <w:pPr>
                      <w:jc w:val="right"/>
                      <w:rPr>
                        <w:szCs w:val="24"/>
                      </w:rPr>
                    </w:pPr>
                    <w:r w:rsidRPr="00B3215D">
                      <w:rPr>
                        <w:szCs w:val="24"/>
                      </w:rPr>
                      <w:t>21</w:t>
                    </w:r>
                  </w:p>
                  <w:p w14:paraId="13D0173F" w14:textId="77777777" w:rsidR="001770FC" w:rsidRPr="00B3215D" w:rsidRDefault="001770FC" w:rsidP="00EA79B6">
                    <w:pPr>
                      <w:jc w:val="right"/>
                      <w:rPr>
                        <w:szCs w:val="24"/>
                      </w:rPr>
                    </w:pPr>
                    <w:r w:rsidRPr="00B3215D">
                      <w:rPr>
                        <w:szCs w:val="24"/>
                      </w:rPr>
                      <w:t>22</w:t>
                    </w:r>
                  </w:p>
                  <w:p w14:paraId="3118844F" w14:textId="77777777" w:rsidR="001770FC" w:rsidRPr="00B3215D" w:rsidRDefault="001770FC" w:rsidP="00EA79B6">
                    <w:pPr>
                      <w:jc w:val="right"/>
                      <w:rPr>
                        <w:szCs w:val="24"/>
                      </w:rPr>
                    </w:pPr>
                    <w:r w:rsidRPr="00B3215D">
                      <w:rPr>
                        <w:szCs w:val="24"/>
                      </w:rPr>
                      <w:t>23</w:t>
                    </w:r>
                  </w:p>
                  <w:p w14:paraId="14989BED" w14:textId="77777777" w:rsidR="001770FC" w:rsidRPr="00B3215D" w:rsidRDefault="001770FC" w:rsidP="00EA79B6">
                    <w:pPr>
                      <w:jc w:val="right"/>
                      <w:rPr>
                        <w:szCs w:val="24"/>
                      </w:rPr>
                    </w:pPr>
                    <w:r w:rsidRPr="00B3215D">
                      <w:rPr>
                        <w:szCs w:val="24"/>
                      </w:rPr>
                      <w:t>24</w:t>
                    </w:r>
                  </w:p>
                  <w:p w14:paraId="3DA282AD" w14:textId="77777777" w:rsidR="001770FC" w:rsidRPr="00B3215D" w:rsidRDefault="001770FC" w:rsidP="00EA79B6">
                    <w:pPr>
                      <w:jc w:val="right"/>
                      <w:rPr>
                        <w:szCs w:val="24"/>
                      </w:rPr>
                    </w:pPr>
                    <w:r w:rsidRPr="00B3215D">
                      <w:rPr>
                        <w:szCs w:val="24"/>
                      </w:rPr>
                      <w:t>25</w:t>
                    </w:r>
                  </w:p>
                  <w:p w14:paraId="1E7C0DCD" w14:textId="77777777" w:rsidR="001770FC" w:rsidRPr="00B3215D" w:rsidRDefault="001770FC" w:rsidP="00EA79B6">
                    <w:pPr>
                      <w:jc w:val="right"/>
                      <w:rPr>
                        <w:szCs w:val="24"/>
                      </w:rPr>
                    </w:pPr>
                    <w:r w:rsidRPr="00B3215D">
                      <w:rPr>
                        <w:szCs w:val="24"/>
                      </w:rPr>
                      <w:t>26</w:t>
                    </w:r>
                  </w:p>
                  <w:p w14:paraId="182A3AFB" w14:textId="77777777" w:rsidR="001770FC" w:rsidRPr="00B3215D" w:rsidRDefault="001770FC" w:rsidP="00EA79B6">
                    <w:pPr>
                      <w:jc w:val="right"/>
                      <w:rPr>
                        <w:szCs w:val="24"/>
                      </w:rPr>
                    </w:pPr>
                    <w:r w:rsidRPr="00B3215D">
                      <w:rPr>
                        <w:szCs w:val="24"/>
                      </w:rPr>
                      <w:t>27</w:t>
                    </w:r>
                  </w:p>
                  <w:p w14:paraId="272569EE" w14:textId="77777777" w:rsidR="001770FC" w:rsidRPr="00B3215D" w:rsidRDefault="001770FC" w:rsidP="00EA79B6">
                    <w:pPr>
                      <w:jc w:val="right"/>
                      <w:rPr>
                        <w:szCs w:val="24"/>
                      </w:rPr>
                    </w:pPr>
                    <w:r w:rsidRPr="00B3215D">
                      <w:rPr>
                        <w:szCs w:val="24"/>
                      </w:rPr>
                      <w:t>28</w:t>
                    </w:r>
                  </w:p>
                  <w:p w14:paraId="615D9285"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7DB0DBDC" wp14:editId="04EF8ED9">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928E"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7547BB20" wp14:editId="5BE29F7A">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92A8"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200CF80B" wp14:editId="2C9486FA">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1C16"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C6E1"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590AFB83" wp14:editId="155FB080">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19492" w14:textId="77777777" w:rsidR="001770FC" w:rsidRPr="00B3215D" w:rsidRDefault="001770FC" w:rsidP="00EA79B6">
                          <w:pPr>
                            <w:jc w:val="right"/>
                            <w:rPr>
                              <w:szCs w:val="24"/>
                            </w:rPr>
                          </w:pPr>
                          <w:r w:rsidRPr="00B3215D">
                            <w:rPr>
                              <w:szCs w:val="24"/>
                            </w:rPr>
                            <w:t>1</w:t>
                          </w:r>
                        </w:p>
                        <w:p w14:paraId="251D7477" w14:textId="77777777" w:rsidR="001770FC" w:rsidRPr="00B3215D" w:rsidRDefault="001770FC" w:rsidP="00EA79B6">
                          <w:pPr>
                            <w:jc w:val="right"/>
                            <w:rPr>
                              <w:szCs w:val="24"/>
                            </w:rPr>
                          </w:pPr>
                          <w:r w:rsidRPr="00B3215D">
                            <w:rPr>
                              <w:szCs w:val="24"/>
                            </w:rPr>
                            <w:t>2</w:t>
                          </w:r>
                        </w:p>
                        <w:p w14:paraId="7609C162" w14:textId="77777777" w:rsidR="001770FC" w:rsidRPr="00B3215D" w:rsidRDefault="001770FC" w:rsidP="00EA79B6">
                          <w:pPr>
                            <w:jc w:val="right"/>
                            <w:rPr>
                              <w:szCs w:val="24"/>
                            </w:rPr>
                          </w:pPr>
                          <w:r w:rsidRPr="00B3215D">
                            <w:rPr>
                              <w:szCs w:val="24"/>
                            </w:rPr>
                            <w:t>3</w:t>
                          </w:r>
                        </w:p>
                        <w:p w14:paraId="6F4CC9BB" w14:textId="77777777" w:rsidR="001770FC" w:rsidRPr="00B3215D" w:rsidRDefault="001770FC" w:rsidP="00EA79B6">
                          <w:pPr>
                            <w:jc w:val="right"/>
                            <w:rPr>
                              <w:szCs w:val="24"/>
                            </w:rPr>
                          </w:pPr>
                          <w:r w:rsidRPr="00B3215D">
                            <w:rPr>
                              <w:szCs w:val="24"/>
                            </w:rPr>
                            <w:t>4</w:t>
                          </w:r>
                        </w:p>
                        <w:p w14:paraId="6FE3F1F5" w14:textId="77777777" w:rsidR="001770FC" w:rsidRPr="00B3215D" w:rsidRDefault="001770FC" w:rsidP="00EA79B6">
                          <w:pPr>
                            <w:jc w:val="right"/>
                            <w:rPr>
                              <w:szCs w:val="24"/>
                            </w:rPr>
                          </w:pPr>
                          <w:r w:rsidRPr="00B3215D">
                            <w:rPr>
                              <w:szCs w:val="24"/>
                            </w:rPr>
                            <w:t>5</w:t>
                          </w:r>
                        </w:p>
                        <w:p w14:paraId="16C63AEB" w14:textId="77777777" w:rsidR="001770FC" w:rsidRPr="00B3215D" w:rsidRDefault="001770FC" w:rsidP="00EA79B6">
                          <w:pPr>
                            <w:jc w:val="right"/>
                            <w:rPr>
                              <w:szCs w:val="24"/>
                            </w:rPr>
                          </w:pPr>
                          <w:r w:rsidRPr="00B3215D">
                            <w:rPr>
                              <w:szCs w:val="24"/>
                            </w:rPr>
                            <w:t>6</w:t>
                          </w:r>
                        </w:p>
                        <w:p w14:paraId="4DCF0709" w14:textId="77777777" w:rsidR="001770FC" w:rsidRPr="00B3215D" w:rsidRDefault="001770FC" w:rsidP="00EA79B6">
                          <w:pPr>
                            <w:jc w:val="right"/>
                            <w:rPr>
                              <w:szCs w:val="24"/>
                            </w:rPr>
                          </w:pPr>
                          <w:r w:rsidRPr="00B3215D">
                            <w:rPr>
                              <w:szCs w:val="24"/>
                            </w:rPr>
                            <w:t>7</w:t>
                          </w:r>
                        </w:p>
                        <w:p w14:paraId="1A4DD0EB" w14:textId="77777777" w:rsidR="001770FC" w:rsidRPr="00B3215D" w:rsidRDefault="001770FC" w:rsidP="00EA79B6">
                          <w:pPr>
                            <w:jc w:val="right"/>
                            <w:rPr>
                              <w:szCs w:val="24"/>
                            </w:rPr>
                          </w:pPr>
                          <w:r w:rsidRPr="00B3215D">
                            <w:rPr>
                              <w:szCs w:val="24"/>
                            </w:rPr>
                            <w:t>8</w:t>
                          </w:r>
                        </w:p>
                        <w:p w14:paraId="36548962" w14:textId="77777777" w:rsidR="001770FC" w:rsidRPr="00B3215D" w:rsidRDefault="001770FC" w:rsidP="00EA79B6">
                          <w:pPr>
                            <w:jc w:val="right"/>
                            <w:rPr>
                              <w:szCs w:val="24"/>
                            </w:rPr>
                          </w:pPr>
                          <w:r w:rsidRPr="00B3215D">
                            <w:rPr>
                              <w:szCs w:val="24"/>
                            </w:rPr>
                            <w:t>9</w:t>
                          </w:r>
                        </w:p>
                        <w:p w14:paraId="64274F6A" w14:textId="77777777" w:rsidR="001770FC" w:rsidRPr="00B3215D" w:rsidRDefault="001770FC" w:rsidP="00EA79B6">
                          <w:pPr>
                            <w:jc w:val="right"/>
                            <w:rPr>
                              <w:szCs w:val="24"/>
                            </w:rPr>
                          </w:pPr>
                          <w:r w:rsidRPr="00B3215D">
                            <w:rPr>
                              <w:szCs w:val="24"/>
                            </w:rPr>
                            <w:t>10</w:t>
                          </w:r>
                        </w:p>
                        <w:p w14:paraId="531E750A" w14:textId="77777777" w:rsidR="001770FC" w:rsidRPr="00B3215D" w:rsidRDefault="001770FC" w:rsidP="00EA79B6">
                          <w:pPr>
                            <w:jc w:val="right"/>
                            <w:rPr>
                              <w:szCs w:val="24"/>
                            </w:rPr>
                          </w:pPr>
                          <w:r w:rsidRPr="00B3215D">
                            <w:rPr>
                              <w:szCs w:val="24"/>
                            </w:rPr>
                            <w:t>11</w:t>
                          </w:r>
                        </w:p>
                        <w:p w14:paraId="527CF12D" w14:textId="77777777" w:rsidR="001770FC" w:rsidRPr="00B3215D" w:rsidRDefault="001770FC" w:rsidP="00EA79B6">
                          <w:pPr>
                            <w:jc w:val="right"/>
                            <w:rPr>
                              <w:szCs w:val="24"/>
                            </w:rPr>
                          </w:pPr>
                          <w:r w:rsidRPr="00B3215D">
                            <w:rPr>
                              <w:szCs w:val="24"/>
                            </w:rPr>
                            <w:t>12</w:t>
                          </w:r>
                        </w:p>
                        <w:p w14:paraId="1E3D1E72" w14:textId="77777777" w:rsidR="001770FC" w:rsidRPr="00B3215D" w:rsidRDefault="001770FC" w:rsidP="00EA79B6">
                          <w:pPr>
                            <w:jc w:val="right"/>
                            <w:rPr>
                              <w:szCs w:val="24"/>
                            </w:rPr>
                          </w:pPr>
                          <w:r w:rsidRPr="00B3215D">
                            <w:rPr>
                              <w:szCs w:val="24"/>
                            </w:rPr>
                            <w:t>13</w:t>
                          </w:r>
                        </w:p>
                        <w:p w14:paraId="29C5BFC0" w14:textId="77777777" w:rsidR="001770FC" w:rsidRPr="00B3215D" w:rsidRDefault="001770FC" w:rsidP="00EA79B6">
                          <w:pPr>
                            <w:jc w:val="right"/>
                            <w:rPr>
                              <w:szCs w:val="24"/>
                            </w:rPr>
                          </w:pPr>
                          <w:r w:rsidRPr="00B3215D">
                            <w:rPr>
                              <w:szCs w:val="24"/>
                            </w:rPr>
                            <w:t>14</w:t>
                          </w:r>
                        </w:p>
                        <w:p w14:paraId="2259F567" w14:textId="77777777" w:rsidR="001770FC" w:rsidRPr="00B3215D" w:rsidRDefault="001770FC" w:rsidP="00EA79B6">
                          <w:pPr>
                            <w:jc w:val="right"/>
                            <w:rPr>
                              <w:szCs w:val="24"/>
                            </w:rPr>
                          </w:pPr>
                          <w:r w:rsidRPr="00B3215D">
                            <w:rPr>
                              <w:szCs w:val="24"/>
                            </w:rPr>
                            <w:t>15</w:t>
                          </w:r>
                        </w:p>
                        <w:p w14:paraId="70284349" w14:textId="77777777" w:rsidR="001770FC" w:rsidRPr="00B3215D" w:rsidRDefault="001770FC" w:rsidP="00EA79B6">
                          <w:pPr>
                            <w:jc w:val="right"/>
                            <w:rPr>
                              <w:szCs w:val="24"/>
                            </w:rPr>
                          </w:pPr>
                          <w:r w:rsidRPr="00B3215D">
                            <w:rPr>
                              <w:szCs w:val="24"/>
                            </w:rPr>
                            <w:t>16</w:t>
                          </w:r>
                        </w:p>
                        <w:p w14:paraId="53AA43AD" w14:textId="77777777" w:rsidR="001770FC" w:rsidRPr="00B3215D" w:rsidRDefault="001770FC" w:rsidP="00EA79B6">
                          <w:pPr>
                            <w:jc w:val="right"/>
                            <w:rPr>
                              <w:szCs w:val="24"/>
                            </w:rPr>
                          </w:pPr>
                          <w:r w:rsidRPr="00B3215D">
                            <w:rPr>
                              <w:szCs w:val="24"/>
                            </w:rPr>
                            <w:t>17</w:t>
                          </w:r>
                        </w:p>
                        <w:p w14:paraId="45F31CF0" w14:textId="77777777" w:rsidR="001770FC" w:rsidRPr="00B3215D" w:rsidRDefault="001770FC" w:rsidP="00EA79B6">
                          <w:pPr>
                            <w:jc w:val="right"/>
                            <w:rPr>
                              <w:szCs w:val="24"/>
                            </w:rPr>
                          </w:pPr>
                          <w:r w:rsidRPr="00B3215D">
                            <w:rPr>
                              <w:szCs w:val="24"/>
                            </w:rPr>
                            <w:t>18</w:t>
                          </w:r>
                        </w:p>
                        <w:p w14:paraId="1AA9FBE8" w14:textId="77777777" w:rsidR="001770FC" w:rsidRPr="00B3215D" w:rsidRDefault="001770FC" w:rsidP="00EA79B6">
                          <w:pPr>
                            <w:jc w:val="right"/>
                            <w:rPr>
                              <w:szCs w:val="24"/>
                            </w:rPr>
                          </w:pPr>
                          <w:r w:rsidRPr="00B3215D">
                            <w:rPr>
                              <w:szCs w:val="24"/>
                            </w:rPr>
                            <w:t>19</w:t>
                          </w:r>
                        </w:p>
                        <w:p w14:paraId="0631A929" w14:textId="77777777" w:rsidR="001770FC" w:rsidRPr="00B3215D" w:rsidRDefault="001770FC" w:rsidP="00EA79B6">
                          <w:pPr>
                            <w:jc w:val="right"/>
                            <w:rPr>
                              <w:szCs w:val="24"/>
                            </w:rPr>
                          </w:pPr>
                          <w:r w:rsidRPr="00B3215D">
                            <w:rPr>
                              <w:szCs w:val="24"/>
                            </w:rPr>
                            <w:t>20</w:t>
                          </w:r>
                        </w:p>
                        <w:p w14:paraId="3A332E03" w14:textId="77777777" w:rsidR="001770FC" w:rsidRPr="00B3215D" w:rsidRDefault="001770FC" w:rsidP="00EA79B6">
                          <w:pPr>
                            <w:jc w:val="right"/>
                            <w:rPr>
                              <w:szCs w:val="24"/>
                            </w:rPr>
                          </w:pPr>
                          <w:r w:rsidRPr="00B3215D">
                            <w:rPr>
                              <w:szCs w:val="24"/>
                            </w:rPr>
                            <w:t>21</w:t>
                          </w:r>
                        </w:p>
                        <w:p w14:paraId="5878F1B2" w14:textId="77777777" w:rsidR="001770FC" w:rsidRPr="00B3215D" w:rsidRDefault="001770FC" w:rsidP="00EA79B6">
                          <w:pPr>
                            <w:jc w:val="right"/>
                            <w:rPr>
                              <w:szCs w:val="24"/>
                            </w:rPr>
                          </w:pPr>
                          <w:r w:rsidRPr="00B3215D">
                            <w:rPr>
                              <w:szCs w:val="24"/>
                            </w:rPr>
                            <w:t>22</w:t>
                          </w:r>
                        </w:p>
                        <w:p w14:paraId="32DD13E1" w14:textId="77777777" w:rsidR="001770FC" w:rsidRPr="00B3215D" w:rsidRDefault="001770FC" w:rsidP="00EA79B6">
                          <w:pPr>
                            <w:jc w:val="right"/>
                            <w:rPr>
                              <w:szCs w:val="24"/>
                            </w:rPr>
                          </w:pPr>
                          <w:r w:rsidRPr="00B3215D">
                            <w:rPr>
                              <w:szCs w:val="24"/>
                            </w:rPr>
                            <w:t>23</w:t>
                          </w:r>
                        </w:p>
                        <w:p w14:paraId="66506CE3" w14:textId="77777777" w:rsidR="001770FC" w:rsidRPr="00B3215D" w:rsidRDefault="001770FC" w:rsidP="00EA79B6">
                          <w:pPr>
                            <w:jc w:val="right"/>
                            <w:rPr>
                              <w:szCs w:val="24"/>
                            </w:rPr>
                          </w:pPr>
                          <w:r w:rsidRPr="00B3215D">
                            <w:rPr>
                              <w:szCs w:val="24"/>
                            </w:rPr>
                            <w:t>24</w:t>
                          </w:r>
                        </w:p>
                        <w:p w14:paraId="366E2B9D" w14:textId="77777777" w:rsidR="001770FC" w:rsidRPr="00B3215D" w:rsidRDefault="001770FC" w:rsidP="00EA79B6">
                          <w:pPr>
                            <w:jc w:val="right"/>
                            <w:rPr>
                              <w:szCs w:val="24"/>
                            </w:rPr>
                          </w:pPr>
                          <w:r w:rsidRPr="00B3215D">
                            <w:rPr>
                              <w:szCs w:val="24"/>
                            </w:rPr>
                            <w:t>25</w:t>
                          </w:r>
                        </w:p>
                        <w:p w14:paraId="3B8BF622" w14:textId="77777777" w:rsidR="001770FC" w:rsidRPr="00B3215D" w:rsidRDefault="001770FC" w:rsidP="00EA79B6">
                          <w:pPr>
                            <w:jc w:val="right"/>
                            <w:rPr>
                              <w:szCs w:val="24"/>
                            </w:rPr>
                          </w:pPr>
                          <w:r w:rsidRPr="00B3215D">
                            <w:rPr>
                              <w:szCs w:val="24"/>
                            </w:rPr>
                            <w:t>26</w:t>
                          </w:r>
                        </w:p>
                        <w:p w14:paraId="036E56DD" w14:textId="77777777" w:rsidR="001770FC" w:rsidRPr="00B3215D" w:rsidRDefault="001770FC" w:rsidP="00EA79B6">
                          <w:pPr>
                            <w:jc w:val="right"/>
                            <w:rPr>
                              <w:szCs w:val="24"/>
                            </w:rPr>
                          </w:pPr>
                          <w:r w:rsidRPr="00B3215D">
                            <w:rPr>
                              <w:szCs w:val="24"/>
                            </w:rPr>
                            <w:t>27</w:t>
                          </w:r>
                        </w:p>
                        <w:p w14:paraId="3B070DF7" w14:textId="77777777" w:rsidR="001770FC" w:rsidRPr="00B3215D" w:rsidRDefault="001770FC" w:rsidP="00EA79B6">
                          <w:pPr>
                            <w:jc w:val="right"/>
                            <w:rPr>
                              <w:szCs w:val="24"/>
                            </w:rPr>
                          </w:pPr>
                          <w:r w:rsidRPr="00B3215D">
                            <w:rPr>
                              <w:szCs w:val="24"/>
                            </w:rPr>
                            <w:t>28</w:t>
                          </w:r>
                        </w:p>
                        <w:p w14:paraId="18AF809E"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90AFB83"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14:paraId="4C319492" w14:textId="77777777" w:rsidR="001770FC" w:rsidRPr="00B3215D" w:rsidRDefault="001770FC" w:rsidP="00EA79B6">
                    <w:pPr>
                      <w:jc w:val="right"/>
                      <w:rPr>
                        <w:szCs w:val="24"/>
                      </w:rPr>
                    </w:pPr>
                    <w:r w:rsidRPr="00B3215D">
                      <w:rPr>
                        <w:szCs w:val="24"/>
                      </w:rPr>
                      <w:t>1</w:t>
                    </w:r>
                  </w:p>
                  <w:p w14:paraId="251D7477" w14:textId="77777777" w:rsidR="001770FC" w:rsidRPr="00B3215D" w:rsidRDefault="001770FC" w:rsidP="00EA79B6">
                    <w:pPr>
                      <w:jc w:val="right"/>
                      <w:rPr>
                        <w:szCs w:val="24"/>
                      </w:rPr>
                    </w:pPr>
                    <w:r w:rsidRPr="00B3215D">
                      <w:rPr>
                        <w:szCs w:val="24"/>
                      </w:rPr>
                      <w:t>2</w:t>
                    </w:r>
                  </w:p>
                  <w:p w14:paraId="7609C162" w14:textId="77777777" w:rsidR="001770FC" w:rsidRPr="00B3215D" w:rsidRDefault="001770FC" w:rsidP="00EA79B6">
                    <w:pPr>
                      <w:jc w:val="right"/>
                      <w:rPr>
                        <w:szCs w:val="24"/>
                      </w:rPr>
                    </w:pPr>
                    <w:r w:rsidRPr="00B3215D">
                      <w:rPr>
                        <w:szCs w:val="24"/>
                      </w:rPr>
                      <w:t>3</w:t>
                    </w:r>
                  </w:p>
                  <w:p w14:paraId="6F4CC9BB" w14:textId="77777777" w:rsidR="001770FC" w:rsidRPr="00B3215D" w:rsidRDefault="001770FC" w:rsidP="00EA79B6">
                    <w:pPr>
                      <w:jc w:val="right"/>
                      <w:rPr>
                        <w:szCs w:val="24"/>
                      </w:rPr>
                    </w:pPr>
                    <w:r w:rsidRPr="00B3215D">
                      <w:rPr>
                        <w:szCs w:val="24"/>
                      </w:rPr>
                      <w:t>4</w:t>
                    </w:r>
                  </w:p>
                  <w:p w14:paraId="6FE3F1F5" w14:textId="77777777" w:rsidR="001770FC" w:rsidRPr="00B3215D" w:rsidRDefault="001770FC" w:rsidP="00EA79B6">
                    <w:pPr>
                      <w:jc w:val="right"/>
                      <w:rPr>
                        <w:szCs w:val="24"/>
                      </w:rPr>
                    </w:pPr>
                    <w:r w:rsidRPr="00B3215D">
                      <w:rPr>
                        <w:szCs w:val="24"/>
                      </w:rPr>
                      <w:t>5</w:t>
                    </w:r>
                  </w:p>
                  <w:p w14:paraId="16C63AEB" w14:textId="77777777" w:rsidR="001770FC" w:rsidRPr="00B3215D" w:rsidRDefault="001770FC" w:rsidP="00EA79B6">
                    <w:pPr>
                      <w:jc w:val="right"/>
                      <w:rPr>
                        <w:szCs w:val="24"/>
                      </w:rPr>
                    </w:pPr>
                    <w:r w:rsidRPr="00B3215D">
                      <w:rPr>
                        <w:szCs w:val="24"/>
                      </w:rPr>
                      <w:t>6</w:t>
                    </w:r>
                  </w:p>
                  <w:p w14:paraId="4DCF0709" w14:textId="77777777" w:rsidR="001770FC" w:rsidRPr="00B3215D" w:rsidRDefault="001770FC" w:rsidP="00EA79B6">
                    <w:pPr>
                      <w:jc w:val="right"/>
                      <w:rPr>
                        <w:szCs w:val="24"/>
                      </w:rPr>
                    </w:pPr>
                    <w:r w:rsidRPr="00B3215D">
                      <w:rPr>
                        <w:szCs w:val="24"/>
                      </w:rPr>
                      <w:t>7</w:t>
                    </w:r>
                  </w:p>
                  <w:p w14:paraId="1A4DD0EB" w14:textId="77777777" w:rsidR="001770FC" w:rsidRPr="00B3215D" w:rsidRDefault="001770FC" w:rsidP="00EA79B6">
                    <w:pPr>
                      <w:jc w:val="right"/>
                      <w:rPr>
                        <w:szCs w:val="24"/>
                      </w:rPr>
                    </w:pPr>
                    <w:r w:rsidRPr="00B3215D">
                      <w:rPr>
                        <w:szCs w:val="24"/>
                      </w:rPr>
                      <w:t>8</w:t>
                    </w:r>
                  </w:p>
                  <w:p w14:paraId="36548962" w14:textId="77777777" w:rsidR="001770FC" w:rsidRPr="00B3215D" w:rsidRDefault="001770FC" w:rsidP="00EA79B6">
                    <w:pPr>
                      <w:jc w:val="right"/>
                      <w:rPr>
                        <w:szCs w:val="24"/>
                      </w:rPr>
                    </w:pPr>
                    <w:r w:rsidRPr="00B3215D">
                      <w:rPr>
                        <w:szCs w:val="24"/>
                      </w:rPr>
                      <w:t>9</w:t>
                    </w:r>
                  </w:p>
                  <w:p w14:paraId="64274F6A" w14:textId="77777777" w:rsidR="001770FC" w:rsidRPr="00B3215D" w:rsidRDefault="001770FC" w:rsidP="00EA79B6">
                    <w:pPr>
                      <w:jc w:val="right"/>
                      <w:rPr>
                        <w:szCs w:val="24"/>
                      </w:rPr>
                    </w:pPr>
                    <w:r w:rsidRPr="00B3215D">
                      <w:rPr>
                        <w:szCs w:val="24"/>
                      </w:rPr>
                      <w:t>10</w:t>
                    </w:r>
                  </w:p>
                  <w:p w14:paraId="531E750A" w14:textId="77777777" w:rsidR="001770FC" w:rsidRPr="00B3215D" w:rsidRDefault="001770FC" w:rsidP="00EA79B6">
                    <w:pPr>
                      <w:jc w:val="right"/>
                      <w:rPr>
                        <w:szCs w:val="24"/>
                      </w:rPr>
                    </w:pPr>
                    <w:r w:rsidRPr="00B3215D">
                      <w:rPr>
                        <w:szCs w:val="24"/>
                      </w:rPr>
                      <w:t>11</w:t>
                    </w:r>
                  </w:p>
                  <w:p w14:paraId="527CF12D" w14:textId="77777777" w:rsidR="001770FC" w:rsidRPr="00B3215D" w:rsidRDefault="001770FC" w:rsidP="00EA79B6">
                    <w:pPr>
                      <w:jc w:val="right"/>
                      <w:rPr>
                        <w:szCs w:val="24"/>
                      </w:rPr>
                    </w:pPr>
                    <w:r w:rsidRPr="00B3215D">
                      <w:rPr>
                        <w:szCs w:val="24"/>
                      </w:rPr>
                      <w:t>12</w:t>
                    </w:r>
                  </w:p>
                  <w:p w14:paraId="1E3D1E72" w14:textId="77777777" w:rsidR="001770FC" w:rsidRPr="00B3215D" w:rsidRDefault="001770FC" w:rsidP="00EA79B6">
                    <w:pPr>
                      <w:jc w:val="right"/>
                      <w:rPr>
                        <w:szCs w:val="24"/>
                      </w:rPr>
                    </w:pPr>
                    <w:r w:rsidRPr="00B3215D">
                      <w:rPr>
                        <w:szCs w:val="24"/>
                      </w:rPr>
                      <w:t>13</w:t>
                    </w:r>
                  </w:p>
                  <w:p w14:paraId="29C5BFC0" w14:textId="77777777" w:rsidR="001770FC" w:rsidRPr="00B3215D" w:rsidRDefault="001770FC" w:rsidP="00EA79B6">
                    <w:pPr>
                      <w:jc w:val="right"/>
                      <w:rPr>
                        <w:szCs w:val="24"/>
                      </w:rPr>
                    </w:pPr>
                    <w:r w:rsidRPr="00B3215D">
                      <w:rPr>
                        <w:szCs w:val="24"/>
                      </w:rPr>
                      <w:t>14</w:t>
                    </w:r>
                  </w:p>
                  <w:p w14:paraId="2259F567" w14:textId="77777777" w:rsidR="001770FC" w:rsidRPr="00B3215D" w:rsidRDefault="001770FC" w:rsidP="00EA79B6">
                    <w:pPr>
                      <w:jc w:val="right"/>
                      <w:rPr>
                        <w:szCs w:val="24"/>
                      </w:rPr>
                    </w:pPr>
                    <w:r w:rsidRPr="00B3215D">
                      <w:rPr>
                        <w:szCs w:val="24"/>
                      </w:rPr>
                      <w:t>15</w:t>
                    </w:r>
                  </w:p>
                  <w:p w14:paraId="70284349" w14:textId="77777777" w:rsidR="001770FC" w:rsidRPr="00B3215D" w:rsidRDefault="001770FC" w:rsidP="00EA79B6">
                    <w:pPr>
                      <w:jc w:val="right"/>
                      <w:rPr>
                        <w:szCs w:val="24"/>
                      </w:rPr>
                    </w:pPr>
                    <w:r w:rsidRPr="00B3215D">
                      <w:rPr>
                        <w:szCs w:val="24"/>
                      </w:rPr>
                      <w:t>16</w:t>
                    </w:r>
                  </w:p>
                  <w:p w14:paraId="53AA43AD" w14:textId="77777777" w:rsidR="001770FC" w:rsidRPr="00B3215D" w:rsidRDefault="001770FC" w:rsidP="00EA79B6">
                    <w:pPr>
                      <w:jc w:val="right"/>
                      <w:rPr>
                        <w:szCs w:val="24"/>
                      </w:rPr>
                    </w:pPr>
                    <w:r w:rsidRPr="00B3215D">
                      <w:rPr>
                        <w:szCs w:val="24"/>
                      </w:rPr>
                      <w:t>17</w:t>
                    </w:r>
                  </w:p>
                  <w:p w14:paraId="45F31CF0" w14:textId="77777777" w:rsidR="001770FC" w:rsidRPr="00B3215D" w:rsidRDefault="001770FC" w:rsidP="00EA79B6">
                    <w:pPr>
                      <w:jc w:val="right"/>
                      <w:rPr>
                        <w:szCs w:val="24"/>
                      </w:rPr>
                    </w:pPr>
                    <w:r w:rsidRPr="00B3215D">
                      <w:rPr>
                        <w:szCs w:val="24"/>
                      </w:rPr>
                      <w:t>18</w:t>
                    </w:r>
                  </w:p>
                  <w:p w14:paraId="1AA9FBE8" w14:textId="77777777" w:rsidR="001770FC" w:rsidRPr="00B3215D" w:rsidRDefault="001770FC" w:rsidP="00EA79B6">
                    <w:pPr>
                      <w:jc w:val="right"/>
                      <w:rPr>
                        <w:szCs w:val="24"/>
                      </w:rPr>
                    </w:pPr>
                    <w:r w:rsidRPr="00B3215D">
                      <w:rPr>
                        <w:szCs w:val="24"/>
                      </w:rPr>
                      <w:t>19</w:t>
                    </w:r>
                  </w:p>
                  <w:p w14:paraId="0631A929" w14:textId="77777777" w:rsidR="001770FC" w:rsidRPr="00B3215D" w:rsidRDefault="001770FC" w:rsidP="00EA79B6">
                    <w:pPr>
                      <w:jc w:val="right"/>
                      <w:rPr>
                        <w:szCs w:val="24"/>
                      </w:rPr>
                    </w:pPr>
                    <w:r w:rsidRPr="00B3215D">
                      <w:rPr>
                        <w:szCs w:val="24"/>
                      </w:rPr>
                      <w:t>20</w:t>
                    </w:r>
                  </w:p>
                  <w:p w14:paraId="3A332E03" w14:textId="77777777" w:rsidR="001770FC" w:rsidRPr="00B3215D" w:rsidRDefault="001770FC" w:rsidP="00EA79B6">
                    <w:pPr>
                      <w:jc w:val="right"/>
                      <w:rPr>
                        <w:szCs w:val="24"/>
                      </w:rPr>
                    </w:pPr>
                    <w:r w:rsidRPr="00B3215D">
                      <w:rPr>
                        <w:szCs w:val="24"/>
                      </w:rPr>
                      <w:t>21</w:t>
                    </w:r>
                  </w:p>
                  <w:p w14:paraId="5878F1B2" w14:textId="77777777" w:rsidR="001770FC" w:rsidRPr="00B3215D" w:rsidRDefault="001770FC" w:rsidP="00EA79B6">
                    <w:pPr>
                      <w:jc w:val="right"/>
                      <w:rPr>
                        <w:szCs w:val="24"/>
                      </w:rPr>
                    </w:pPr>
                    <w:r w:rsidRPr="00B3215D">
                      <w:rPr>
                        <w:szCs w:val="24"/>
                      </w:rPr>
                      <w:t>22</w:t>
                    </w:r>
                  </w:p>
                  <w:p w14:paraId="32DD13E1" w14:textId="77777777" w:rsidR="001770FC" w:rsidRPr="00B3215D" w:rsidRDefault="001770FC" w:rsidP="00EA79B6">
                    <w:pPr>
                      <w:jc w:val="right"/>
                      <w:rPr>
                        <w:szCs w:val="24"/>
                      </w:rPr>
                    </w:pPr>
                    <w:r w:rsidRPr="00B3215D">
                      <w:rPr>
                        <w:szCs w:val="24"/>
                      </w:rPr>
                      <w:t>23</w:t>
                    </w:r>
                  </w:p>
                  <w:p w14:paraId="66506CE3" w14:textId="77777777" w:rsidR="001770FC" w:rsidRPr="00B3215D" w:rsidRDefault="001770FC" w:rsidP="00EA79B6">
                    <w:pPr>
                      <w:jc w:val="right"/>
                      <w:rPr>
                        <w:szCs w:val="24"/>
                      </w:rPr>
                    </w:pPr>
                    <w:r w:rsidRPr="00B3215D">
                      <w:rPr>
                        <w:szCs w:val="24"/>
                      </w:rPr>
                      <w:t>24</w:t>
                    </w:r>
                  </w:p>
                  <w:p w14:paraId="366E2B9D" w14:textId="77777777" w:rsidR="001770FC" w:rsidRPr="00B3215D" w:rsidRDefault="001770FC" w:rsidP="00EA79B6">
                    <w:pPr>
                      <w:jc w:val="right"/>
                      <w:rPr>
                        <w:szCs w:val="24"/>
                      </w:rPr>
                    </w:pPr>
                    <w:r w:rsidRPr="00B3215D">
                      <w:rPr>
                        <w:szCs w:val="24"/>
                      </w:rPr>
                      <w:t>25</w:t>
                    </w:r>
                  </w:p>
                  <w:p w14:paraId="3B8BF622" w14:textId="77777777" w:rsidR="001770FC" w:rsidRPr="00B3215D" w:rsidRDefault="001770FC" w:rsidP="00EA79B6">
                    <w:pPr>
                      <w:jc w:val="right"/>
                      <w:rPr>
                        <w:szCs w:val="24"/>
                      </w:rPr>
                    </w:pPr>
                    <w:r w:rsidRPr="00B3215D">
                      <w:rPr>
                        <w:szCs w:val="24"/>
                      </w:rPr>
                      <w:t>26</w:t>
                    </w:r>
                  </w:p>
                  <w:p w14:paraId="036E56DD" w14:textId="77777777" w:rsidR="001770FC" w:rsidRPr="00B3215D" w:rsidRDefault="001770FC" w:rsidP="00EA79B6">
                    <w:pPr>
                      <w:jc w:val="right"/>
                      <w:rPr>
                        <w:szCs w:val="24"/>
                      </w:rPr>
                    </w:pPr>
                    <w:r w:rsidRPr="00B3215D">
                      <w:rPr>
                        <w:szCs w:val="24"/>
                      </w:rPr>
                      <w:t>27</w:t>
                    </w:r>
                  </w:p>
                  <w:p w14:paraId="3B070DF7" w14:textId="77777777" w:rsidR="001770FC" w:rsidRPr="00B3215D" w:rsidRDefault="001770FC" w:rsidP="00EA79B6">
                    <w:pPr>
                      <w:jc w:val="right"/>
                      <w:rPr>
                        <w:szCs w:val="24"/>
                      </w:rPr>
                    </w:pPr>
                    <w:r w:rsidRPr="00B3215D">
                      <w:rPr>
                        <w:szCs w:val="24"/>
                      </w:rPr>
                      <w:t>28</w:t>
                    </w:r>
                  </w:p>
                  <w:p w14:paraId="18AF809E"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1302E529" wp14:editId="711E1462">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337"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2A00E02D" wp14:editId="7EA4D976">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D5C2"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15379023" wp14:editId="0FA14365">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A4A1"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E2F56"/>
    <w:multiLevelType w:val="hybridMultilevel"/>
    <w:tmpl w:val="7F1492BA"/>
    <w:lvl w:ilvl="0" w:tplc="72F6CDE0">
      <w:start w:val="1"/>
      <w:numFmt w:val="decimal"/>
      <w:lvlText w:val="%1."/>
      <w:lvlJc w:val="left"/>
      <w:pPr>
        <w:ind w:left="1080" w:hanging="360"/>
      </w:pPr>
      <w:rPr>
        <w:rFonts w:hint="default"/>
        <w:b/>
        <w:color w:val="auto"/>
      </w:rPr>
    </w:lvl>
    <w:lvl w:ilvl="1" w:tplc="6E44A298">
      <w:start w:val="1"/>
      <w:numFmt w:val="upp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0"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3D7900"/>
    <w:multiLevelType w:val="hybridMultilevel"/>
    <w:tmpl w:val="BF721CEA"/>
    <w:lvl w:ilvl="0" w:tplc="32347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9"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03215"/>
    <w:multiLevelType w:val="hybridMultilevel"/>
    <w:tmpl w:val="A29811B6"/>
    <w:lvl w:ilvl="0" w:tplc="5AB0AE8C">
      <w:start w:val="1"/>
      <w:numFmt w:val="decimal"/>
      <w:lvlText w:val="%1."/>
      <w:lvlJc w:val="left"/>
      <w:pPr>
        <w:ind w:left="1080" w:hanging="360"/>
      </w:pPr>
      <w:rPr>
        <w:rFonts w:hint="default"/>
        <w:b w:val="0"/>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8"/>
  </w:num>
  <w:num w:numId="4">
    <w:abstractNumId w:val="11"/>
  </w:num>
  <w:num w:numId="5">
    <w:abstractNumId w:val="21"/>
  </w:num>
  <w:num w:numId="6">
    <w:abstractNumId w:val="2"/>
  </w:num>
  <w:num w:numId="7">
    <w:abstractNumId w:val="5"/>
  </w:num>
  <w:num w:numId="8">
    <w:abstractNumId w:val="8"/>
  </w:num>
  <w:num w:numId="9">
    <w:abstractNumId w:val="3"/>
  </w:num>
  <w:num w:numId="10">
    <w:abstractNumId w:val="19"/>
  </w:num>
  <w:num w:numId="11">
    <w:abstractNumId w:val="17"/>
  </w:num>
  <w:num w:numId="12">
    <w:abstractNumId w:val="22"/>
  </w:num>
  <w:num w:numId="13">
    <w:abstractNumId w:val="1"/>
  </w:num>
  <w:num w:numId="14">
    <w:abstractNumId w:val="4"/>
  </w:num>
  <w:num w:numId="15">
    <w:abstractNumId w:val="20"/>
  </w:num>
  <w:num w:numId="16">
    <w:abstractNumId w:val="13"/>
  </w:num>
  <w:num w:numId="17">
    <w:abstractNumId w:val="12"/>
  </w:num>
  <w:num w:numId="18">
    <w:abstractNumId w:val="7"/>
  </w:num>
  <w:num w:numId="19">
    <w:abstractNumId w:val="14"/>
  </w:num>
  <w:num w:numId="20">
    <w:abstractNumId w:val="16"/>
  </w:num>
  <w:num w:numId="21">
    <w:abstractNumId w:val="15"/>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31E25"/>
    <w:rsid w:val="000364BF"/>
    <w:rsid w:val="00037497"/>
    <w:rsid w:val="00056805"/>
    <w:rsid w:val="0006204C"/>
    <w:rsid w:val="0007527D"/>
    <w:rsid w:val="00085F75"/>
    <w:rsid w:val="000C5A99"/>
    <w:rsid w:val="000D3B6B"/>
    <w:rsid w:val="000D6AA8"/>
    <w:rsid w:val="000E0A49"/>
    <w:rsid w:val="000F030F"/>
    <w:rsid w:val="000F4C66"/>
    <w:rsid w:val="0011147E"/>
    <w:rsid w:val="001175E2"/>
    <w:rsid w:val="0012483F"/>
    <w:rsid w:val="001269ED"/>
    <w:rsid w:val="00127A2C"/>
    <w:rsid w:val="001440DC"/>
    <w:rsid w:val="00153F09"/>
    <w:rsid w:val="00156FB4"/>
    <w:rsid w:val="00167DF1"/>
    <w:rsid w:val="00175A50"/>
    <w:rsid w:val="00176D0F"/>
    <w:rsid w:val="001770FC"/>
    <w:rsid w:val="0018752D"/>
    <w:rsid w:val="001A7C95"/>
    <w:rsid w:val="001C1197"/>
    <w:rsid w:val="001E6980"/>
    <w:rsid w:val="001F69BF"/>
    <w:rsid w:val="002111C5"/>
    <w:rsid w:val="00216360"/>
    <w:rsid w:val="00232147"/>
    <w:rsid w:val="00236E07"/>
    <w:rsid w:val="002511CE"/>
    <w:rsid w:val="00260108"/>
    <w:rsid w:val="00291610"/>
    <w:rsid w:val="002B2940"/>
    <w:rsid w:val="002C706D"/>
    <w:rsid w:val="002D1840"/>
    <w:rsid w:val="002F3F2A"/>
    <w:rsid w:val="00304C54"/>
    <w:rsid w:val="003305EB"/>
    <w:rsid w:val="003351A9"/>
    <w:rsid w:val="00336774"/>
    <w:rsid w:val="003405B4"/>
    <w:rsid w:val="00351D38"/>
    <w:rsid w:val="00355783"/>
    <w:rsid w:val="00360450"/>
    <w:rsid w:val="00367B76"/>
    <w:rsid w:val="00372C2D"/>
    <w:rsid w:val="00372D6A"/>
    <w:rsid w:val="00376788"/>
    <w:rsid w:val="00386486"/>
    <w:rsid w:val="003A55BD"/>
    <w:rsid w:val="003B1342"/>
    <w:rsid w:val="003C070D"/>
    <w:rsid w:val="003C081D"/>
    <w:rsid w:val="003C366E"/>
    <w:rsid w:val="003C48DF"/>
    <w:rsid w:val="003C63CC"/>
    <w:rsid w:val="003E6611"/>
    <w:rsid w:val="003F6A2A"/>
    <w:rsid w:val="004033DE"/>
    <w:rsid w:val="00406521"/>
    <w:rsid w:val="00407107"/>
    <w:rsid w:val="00432019"/>
    <w:rsid w:val="00434671"/>
    <w:rsid w:val="0043543F"/>
    <w:rsid w:val="0044173C"/>
    <w:rsid w:val="00454142"/>
    <w:rsid w:val="004551D8"/>
    <w:rsid w:val="004606A4"/>
    <w:rsid w:val="00477132"/>
    <w:rsid w:val="004920E4"/>
    <w:rsid w:val="004A61AE"/>
    <w:rsid w:val="004B2BE5"/>
    <w:rsid w:val="004B3106"/>
    <w:rsid w:val="004B4775"/>
    <w:rsid w:val="004B6E78"/>
    <w:rsid w:val="004C246F"/>
    <w:rsid w:val="004C4296"/>
    <w:rsid w:val="004C5E12"/>
    <w:rsid w:val="004C77C6"/>
    <w:rsid w:val="004E4875"/>
    <w:rsid w:val="004F1C91"/>
    <w:rsid w:val="004F4169"/>
    <w:rsid w:val="00516747"/>
    <w:rsid w:val="005317FD"/>
    <w:rsid w:val="005328FF"/>
    <w:rsid w:val="0053776E"/>
    <w:rsid w:val="00551CAC"/>
    <w:rsid w:val="00553345"/>
    <w:rsid w:val="00573752"/>
    <w:rsid w:val="00573F89"/>
    <w:rsid w:val="00595057"/>
    <w:rsid w:val="005A64CE"/>
    <w:rsid w:val="005B1EE1"/>
    <w:rsid w:val="005B2788"/>
    <w:rsid w:val="005B4161"/>
    <w:rsid w:val="005C1957"/>
    <w:rsid w:val="005C22CE"/>
    <w:rsid w:val="005C4780"/>
    <w:rsid w:val="005C5F34"/>
    <w:rsid w:val="005D31F9"/>
    <w:rsid w:val="005F22F0"/>
    <w:rsid w:val="006022EA"/>
    <w:rsid w:val="00616F49"/>
    <w:rsid w:val="00635B91"/>
    <w:rsid w:val="006412F1"/>
    <w:rsid w:val="00650196"/>
    <w:rsid w:val="00653E1A"/>
    <w:rsid w:val="006609AF"/>
    <w:rsid w:val="006630A6"/>
    <w:rsid w:val="006730D8"/>
    <w:rsid w:val="00673F5F"/>
    <w:rsid w:val="006825BB"/>
    <w:rsid w:val="00690721"/>
    <w:rsid w:val="006A43D4"/>
    <w:rsid w:val="006B10EA"/>
    <w:rsid w:val="006C14F8"/>
    <w:rsid w:val="006D7F39"/>
    <w:rsid w:val="006E1175"/>
    <w:rsid w:val="00704CE8"/>
    <w:rsid w:val="007208E7"/>
    <w:rsid w:val="007310DF"/>
    <w:rsid w:val="00742E92"/>
    <w:rsid w:val="00767A47"/>
    <w:rsid w:val="007852BA"/>
    <w:rsid w:val="007A223A"/>
    <w:rsid w:val="007A76E5"/>
    <w:rsid w:val="007C0408"/>
    <w:rsid w:val="007C3DDE"/>
    <w:rsid w:val="00803C1C"/>
    <w:rsid w:val="00820100"/>
    <w:rsid w:val="00821587"/>
    <w:rsid w:val="008230F5"/>
    <w:rsid w:val="00826B20"/>
    <w:rsid w:val="00850DEC"/>
    <w:rsid w:val="00855620"/>
    <w:rsid w:val="00857A04"/>
    <w:rsid w:val="00871C47"/>
    <w:rsid w:val="00874A1E"/>
    <w:rsid w:val="008808DF"/>
    <w:rsid w:val="008814BF"/>
    <w:rsid w:val="008829C8"/>
    <w:rsid w:val="008B55D1"/>
    <w:rsid w:val="008C2C85"/>
    <w:rsid w:val="008C60B2"/>
    <w:rsid w:val="008D5B68"/>
    <w:rsid w:val="008E0E39"/>
    <w:rsid w:val="008E1438"/>
    <w:rsid w:val="008F0D9D"/>
    <w:rsid w:val="00904289"/>
    <w:rsid w:val="00904EB0"/>
    <w:rsid w:val="00907D6B"/>
    <w:rsid w:val="009101C4"/>
    <w:rsid w:val="00910685"/>
    <w:rsid w:val="009162E3"/>
    <w:rsid w:val="00931139"/>
    <w:rsid w:val="00942029"/>
    <w:rsid w:val="0096080E"/>
    <w:rsid w:val="00981F33"/>
    <w:rsid w:val="00985ED5"/>
    <w:rsid w:val="00986A80"/>
    <w:rsid w:val="00987CBC"/>
    <w:rsid w:val="009A37B5"/>
    <w:rsid w:val="009A68B0"/>
    <w:rsid w:val="009A7BB1"/>
    <w:rsid w:val="009D5861"/>
    <w:rsid w:val="00A05F2E"/>
    <w:rsid w:val="00A22EAE"/>
    <w:rsid w:val="00A269B2"/>
    <w:rsid w:val="00A40D53"/>
    <w:rsid w:val="00A40DA5"/>
    <w:rsid w:val="00A454A9"/>
    <w:rsid w:val="00A466F5"/>
    <w:rsid w:val="00A47EFC"/>
    <w:rsid w:val="00A53902"/>
    <w:rsid w:val="00A626B4"/>
    <w:rsid w:val="00A64F3A"/>
    <w:rsid w:val="00A82110"/>
    <w:rsid w:val="00A84089"/>
    <w:rsid w:val="00AD03EB"/>
    <w:rsid w:val="00AF4312"/>
    <w:rsid w:val="00B0031F"/>
    <w:rsid w:val="00B02238"/>
    <w:rsid w:val="00B204A3"/>
    <w:rsid w:val="00B24A23"/>
    <w:rsid w:val="00B3304F"/>
    <w:rsid w:val="00B378CD"/>
    <w:rsid w:val="00B4116B"/>
    <w:rsid w:val="00B46925"/>
    <w:rsid w:val="00B5609C"/>
    <w:rsid w:val="00B60102"/>
    <w:rsid w:val="00B61AA0"/>
    <w:rsid w:val="00BA6E22"/>
    <w:rsid w:val="00BB06C0"/>
    <w:rsid w:val="00BB3C83"/>
    <w:rsid w:val="00BB6218"/>
    <w:rsid w:val="00BF7A25"/>
    <w:rsid w:val="00C2192F"/>
    <w:rsid w:val="00C3227F"/>
    <w:rsid w:val="00C34C41"/>
    <w:rsid w:val="00C56500"/>
    <w:rsid w:val="00C62788"/>
    <w:rsid w:val="00C93CC0"/>
    <w:rsid w:val="00CA339C"/>
    <w:rsid w:val="00CB1194"/>
    <w:rsid w:val="00CB58E6"/>
    <w:rsid w:val="00CB752D"/>
    <w:rsid w:val="00CC6E32"/>
    <w:rsid w:val="00CE1592"/>
    <w:rsid w:val="00D03B01"/>
    <w:rsid w:val="00D150F6"/>
    <w:rsid w:val="00D21137"/>
    <w:rsid w:val="00D26543"/>
    <w:rsid w:val="00D27179"/>
    <w:rsid w:val="00D50691"/>
    <w:rsid w:val="00D57AC5"/>
    <w:rsid w:val="00D61463"/>
    <w:rsid w:val="00D62E65"/>
    <w:rsid w:val="00D667F3"/>
    <w:rsid w:val="00D7049F"/>
    <w:rsid w:val="00D8074E"/>
    <w:rsid w:val="00D84CED"/>
    <w:rsid w:val="00D92E1D"/>
    <w:rsid w:val="00D931B1"/>
    <w:rsid w:val="00DA3CD9"/>
    <w:rsid w:val="00DA4E41"/>
    <w:rsid w:val="00DB5ED8"/>
    <w:rsid w:val="00DB5FD4"/>
    <w:rsid w:val="00DE27E2"/>
    <w:rsid w:val="00E15429"/>
    <w:rsid w:val="00E166BA"/>
    <w:rsid w:val="00E24F12"/>
    <w:rsid w:val="00E46785"/>
    <w:rsid w:val="00E54D98"/>
    <w:rsid w:val="00E6194F"/>
    <w:rsid w:val="00E638C9"/>
    <w:rsid w:val="00E71DA9"/>
    <w:rsid w:val="00E72736"/>
    <w:rsid w:val="00E7530C"/>
    <w:rsid w:val="00E76AD3"/>
    <w:rsid w:val="00E8052E"/>
    <w:rsid w:val="00E87654"/>
    <w:rsid w:val="00E91604"/>
    <w:rsid w:val="00E96989"/>
    <w:rsid w:val="00EA79B6"/>
    <w:rsid w:val="00EB1794"/>
    <w:rsid w:val="00EC0D38"/>
    <w:rsid w:val="00EC1BA2"/>
    <w:rsid w:val="00ED3674"/>
    <w:rsid w:val="00EE5906"/>
    <w:rsid w:val="00EF7316"/>
    <w:rsid w:val="00F0116B"/>
    <w:rsid w:val="00F030E6"/>
    <w:rsid w:val="00F12163"/>
    <w:rsid w:val="00F16977"/>
    <w:rsid w:val="00F16B2A"/>
    <w:rsid w:val="00F3029D"/>
    <w:rsid w:val="00F379B1"/>
    <w:rsid w:val="00F53BFB"/>
    <w:rsid w:val="00F623D3"/>
    <w:rsid w:val="00F62EA2"/>
    <w:rsid w:val="00F706C9"/>
    <w:rsid w:val="00F91AF5"/>
    <w:rsid w:val="00FA644D"/>
    <w:rsid w:val="00FC39D1"/>
    <w:rsid w:val="00FC4CF4"/>
    <w:rsid w:val="00F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6C7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904289"/>
    <w:rPr>
      <w:color w:val="808080"/>
    </w:rPr>
  </w:style>
  <w:style w:type="character" w:customStyle="1" w:styleId="Style1">
    <w:name w:val="Style1"/>
    <w:basedOn w:val="DefaultParagraphFont"/>
    <w:uiPriority w:val="1"/>
    <w:rsid w:val="00B3304F"/>
    <w:rPr>
      <w:rFonts w:ascii="Times New Roman" w:hAnsi="Times New Roman"/>
      <w:b/>
      <w:sz w:val="26"/>
    </w:rPr>
  </w:style>
  <w:style w:type="character" w:customStyle="1" w:styleId="Style2">
    <w:name w:val="Style2"/>
    <w:basedOn w:val="DefaultParagraphFont"/>
    <w:uiPriority w:val="1"/>
    <w:rsid w:val="00B3304F"/>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b.uscourts.gov/proof-claim-form-and-instru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EF6414960A48D2B8006059446AB5F0"/>
        <w:category>
          <w:name w:val="General"/>
          <w:gallery w:val="placeholder"/>
        </w:category>
        <w:types>
          <w:type w:val="bbPlcHdr"/>
        </w:types>
        <w:behaviors>
          <w:behavior w:val="content"/>
        </w:behaviors>
        <w:guid w:val="{234FD5A9-2C50-4005-82E5-2BDC8AE39DC7}"/>
      </w:docPartPr>
      <w:docPartBody>
        <w:p w:rsidR="00D87731" w:rsidRDefault="008F62B3" w:rsidP="008F62B3">
          <w:pPr>
            <w:pStyle w:val="1BEF6414960A48D2B8006059446AB5F021"/>
          </w:pPr>
          <w:r>
            <w:rPr>
              <w:color w:val="4472C4" w:themeColor="accent1"/>
              <w:sz w:val="26"/>
              <w:szCs w:val="26"/>
            </w:rPr>
            <w:t xml:space="preserve">Click or tap here to enter </w:t>
          </w:r>
          <w:r w:rsidRPr="003F6A2A">
            <w:rPr>
              <w:color w:val="4472C4" w:themeColor="accent1"/>
              <w:sz w:val="26"/>
              <w:szCs w:val="26"/>
            </w:rPr>
            <w:t>DEBTOR NAME(S)</w:t>
          </w:r>
        </w:p>
      </w:docPartBody>
    </w:docPart>
    <w:docPart>
      <w:docPartPr>
        <w:name w:val="7D8261B3C7B74EB4BA3B9C001D14FCA1"/>
        <w:category>
          <w:name w:val="General"/>
          <w:gallery w:val="placeholder"/>
        </w:category>
        <w:types>
          <w:type w:val="bbPlcHdr"/>
        </w:types>
        <w:behaviors>
          <w:behavior w:val="content"/>
        </w:behaviors>
        <w:guid w:val="{0E7013DD-4BA1-430B-807F-297EB344F2EC}"/>
      </w:docPartPr>
      <w:docPartBody>
        <w:p w:rsidR="00D87731" w:rsidRDefault="008F62B3" w:rsidP="008F62B3">
          <w:pPr>
            <w:pStyle w:val="7D8261B3C7B74EB4BA3B9C001D14FCA121"/>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Case Number</w:t>
          </w:r>
        </w:p>
      </w:docPartBody>
    </w:docPart>
    <w:docPart>
      <w:docPartPr>
        <w:name w:val="C49545916F72464AB71A75BE9FE26A6E"/>
        <w:category>
          <w:name w:val="General"/>
          <w:gallery w:val="placeholder"/>
        </w:category>
        <w:types>
          <w:type w:val="bbPlcHdr"/>
        </w:types>
        <w:behaviors>
          <w:behavior w:val="content"/>
        </w:behaviors>
        <w:guid w:val="{B0D7636A-CB2D-4076-BE12-8370B0D05258}"/>
      </w:docPartPr>
      <w:docPartBody>
        <w:p w:rsidR="00D87731" w:rsidRDefault="008F62B3" w:rsidP="008F62B3">
          <w:pPr>
            <w:pStyle w:val="C49545916F72464AB71A75BE9FE26A6E21"/>
          </w:pPr>
          <w:r w:rsidRPr="005328FF">
            <w:rPr>
              <w:rStyle w:val="PlaceholderText"/>
              <w:color w:val="4472C4" w:themeColor="accent1"/>
              <w:sz w:val="26"/>
              <w:szCs w:val="26"/>
            </w:rPr>
            <w:t>Click or tap here to enter text</w:t>
          </w:r>
        </w:p>
      </w:docPartBody>
    </w:docPart>
    <w:docPart>
      <w:docPartPr>
        <w:name w:val="68F34780FB04470E9F1A8A5DBA8BC635"/>
        <w:category>
          <w:name w:val="General"/>
          <w:gallery w:val="placeholder"/>
        </w:category>
        <w:types>
          <w:type w:val="bbPlcHdr"/>
        </w:types>
        <w:behaviors>
          <w:behavior w:val="content"/>
        </w:behaviors>
        <w:guid w:val="{895798A7-7EF8-451F-8164-B3D7974390E2}"/>
      </w:docPartPr>
      <w:docPartBody>
        <w:p w:rsidR="00D87731" w:rsidRDefault="008F62B3" w:rsidP="008F62B3">
          <w:pPr>
            <w:pStyle w:val="68F34780FB04470E9F1A8A5DBA8BC6358"/>
          </w:pPr>
          <w:r w:rsidRPr="005328FF">
            <w:rPr>
              <w:rStyle w:val="PlaceholderText"/>
              <w:color w:val="4472C4" w:themeColor="accent1"/>
              <w:sz w:val="26"/>
              <w:szCs w:val="26"/>
            </w:rPr>
            <w:t>Click or tap to enter the Claims Bar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D"/>
    <w:rsid w:val="00041D31"/>
    <w:rsid w:val="001E1806"/>
    <w:rsid w:val="008109BB"/>
    <w:rsid w:val="008F62B3"/>
    <w:rsid w:val="00AD4D5E"/>
    <w:rsid w:val="00C10B6D"/>
    <w:rsid w:val="00D8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B3"/>
    <w:rPr>
      <w:color w:val="808080"/>
    </w:rPr>
  </w:style>
  <w:style w:type="paragraph" w:customStyle="1" w:styleId="1BEF6414960A48D2B8006059446AB5F0">
    <w:name w:val="1BEF6414960A48D2B8006059446AB5F0"/>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
    <w:name w:val="7D8261B3C7B74EB4BA3B9C001D14FCA1"/>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
    <w:name w:val="C49545916F72464AB71A75BE9FE26A6E"/>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
    <w:name w:val="D9A2FE6A487A4BC293806F0602826DAC"/>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
    <w:name w:val="1BEF6414960A48D2B8006059446AB5F01"/>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
    <w:name w:val="7D8261B3C7B74EB4BA3B9C001D14FCA11"/>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
    <w:name w:val="C49545916F72464AB71A75BE9FE26A6E1"/>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1">
    <w:name w:val="D9A2FE6A487A4BC293806F0602826DAC1"/>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2">
    <w:name w:val="1BEF6414960A48D2B8006059446AB5F02"/>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2">
    <w:name w:val="7D8261B3C7B74EB4BA3B9C001D14FCA12"/>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2">
    <w:name w:val="C49545916F72464AB71A75BE9FE26A6E2"/>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2">
    <w:name w:val="D9A2FE6A487A4BC293806F0602826DAC2"/>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3">
    <w:name w:val="1BEF6414960A48D2B8006059446AB5F03"/>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3">
    <w:name w:val="7D8261B3C7B74EB4BA3B9C001D14FCA13"/>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3">
    <w:name w:val="C49545916F72464AB71A75BE9FE26A6E3"/>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3">
    <w:name w:val="D9A2FE6A487A4BC293806F0602826DAC3"/>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4">
    <w:name w:val="1BEF6414960A48D2B8006059446AB5F04"/>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4">
    <w:name w:val="7D8261B3C7B74EB4BA3B9C001D14FCA14"/>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4">
    <w:name w:val="C49545916F72464AB71A75BE9FE26A6E4"/>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4">
    <w:name w:val="D9A2FE6A487A4BC293806F0602826DAC4"/>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5">
    <w:name w:val="1BEF6414960A48D2B8006059446AB5F05"/>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5">
    <w:name w:val="7D8261B3C7B74EB4BA3B9C001D14FCA15"/>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5">
    <w:name w:val="C49545916F72464AB71A75BE9FE26A6E5"/>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5">
    <w:name w:val="D9A2FE6A487A4BC293806F0602826DAC5"/>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6">
    <w:name w:val="1BEF6414960A48D2B8006059446AB5F06"/>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6">
    <w:name w:val="7D8261B3C7B74EB4BA3B9C001D14FCA16"/>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6">
    <w:name w:val="C49545916F72464AB71A75BE9FE26A6E6"/>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6">
    <w:name w:val="D9A2FE6A487A4BC293806F0602826DAC6"/>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7">
    <w:name w:val="1BEF6414960A48D2B8006059446AB5F07"/>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7">
    <w:name w:val="7D8261B3C7B74EB4BA3B9C001D14FCA17"/>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7">
    <w:name w:val="C49545916F72464AB71A75BE9FE26A6E7"/>
    <w:rsid w:val="00AD4D5E"/>
    <w:pPr>
      <w:spacing w:after="0" w:line="480" w:lineRule="exact"/>
    </w:pPr>
    <w:rPr>
      <w:rFonts w:ascii="Times New Roman" w:eastAsia="Times New Roman" w:hAnsi="Times New Roman" w:cs="Times New Roman"/>
      <w:sz w:val="24"/>
      <w:szCs w:val="20"/>
    </w:rPr>
  </w:style>
  <w:style w:type="paragraph" w:customStyle="1" w:styleId="D9A2FE6A487A4BC293806F0602826DAC7">
    <w:name w:val="D9A2FE6A487A4BC293806F0602826DAC7"/>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8">
    <w:name w:val="1BEF6414960A48D2B8006059446AB5F08"/>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8">
    <w:name w:val="7D8261B3C7B74EB4BA3B9C001D14FCA18"/>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8">
    <w:name w:val="C49545916F72464AB71A75BE9FE26A6E8"/>
    <w:rsid w:val="00AD4D5E"/>
    <w:pPr>
      <w:spacing w:after="0" w:line="480" w:lineRule="exact"/>
    </w:pPr>
    <w:rPr>
      <w:rFonts w:ascii="Times New Roman" w:eastAsia="Times New Roman" w:hAnsi="Times New Roman" w:cs="Times New Roman"/>
      <w:sz w:val="24"/>
      <w:szCs w:val="20"/>
    </w:rPr>
  </w:style>
  <w:style w:type="paragraph" w:customStyle="1" w:styleId="1BEF6414960A48D2B8006059446AB5F09">
    <w:name w:val="1BEF6414960A48D2B8006059446AB5F09"/>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9">
    <w:name w:val="7D8261B3C7B74EB4BA3B9C001D14FCA19"/>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9">
    <w:name w:val="C49545916F72464AB71A75BE9FE26A6E9"/>
    <w:rsid w:val="00AD4D5E"/>
    <w:pPr>
      <w:spacing w:after="0" w:line="480" w:lineRule="exact"/>
    </w:pPr>
    <w:rPr>
      <w:rFonts w:ascii="Times New Roman" w:eastAsia="Times New Roman" w:hAnsi="Times New Roman" w:cs="Times New Roman"/>
      <w:sz w:val="24"/>
      <w:szCs w:val="20"/>
    </w:rPr>
  </w:style>
  <w:style w:type="paragraph" w:customStyle="1" w:styleId="0478C7A1218A4183BDA77804E1205E78">
    <w:name w:val="0478C7A1218A4183BDA77804E1205E78"/>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0">
    <w:name w:val="1BEF6414960A48D2B8006059446AB5F010"/>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0">
    <w:name w:val="7D8261B3C7B74EB4BA3B9C001D14FCA110"/>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0">
    <w:name w:val="C49545916F72464AB71A75BE9FE26A6E10"/>
    <w:rsid w:val="00AD4D5E"/>
    <w:pPr>
      <w:spacing w:after="0" w:line="480" w:lineRule="exact"/>
    </w:pPr>
    <w:rPr>
      <w:rFonts w:ascii="Times New Roman" w:eastAsia="Times New Roman" w:hAnsi="Times New Roman" w:cs="Times New Roman"/>
      <w:sz w:val="24"/>
      <w:szCs w:val="20"/>
    </w:rPr>
  </w:style>
  <w:style w:type="paragraph" w:customStyle="1" w:styleId="0478C7A1218A4183BDA77804E1205E781">
    <w:name w:val="0478C7A1218A4183BDA77804E1205E781"/>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1">
    <w:name w:val="1BEF6414960A48D2B8006059446AB5F011"/>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1">
    <w:name w:val="7D8261B3C7B74EB4BA3B9C001D14FCA111"/>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1">
    <w:name w:val="C49545916F72464AB71A75BE9FE26A6E11"/>
    <w:rsid w:val="00AD4D5E"/>
    <w:pPr>
      <w:spacing w:after="0" w:line="480" w:lineRule="exact"/>
    </w:pPr>
    <w:rPr>
      <w:rFonts w:ascii="Times New Roman" w:eastAsia="Times New Roman" w:hAnsi="Times New Roman" w:cs="Times New Roman"/>
      <w:sz w:val="24"/>
      <w:szCs w:val="20"/>
    </w:rPr>
  </w:style>
  <w:style w:type="paragraph" w:customStyle="1" w:styleId="0478C7A1218A4183BDA77804E1205E782">
    <w:name w:val="0478C7A1218A4183BDA77804E1205E782"/>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2">
    <w:name w:val="1BEF6414960A48D2B8006059446AB5F012"/>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2">
    <w:name w:val="7D8261B3C7B74EB4BA3B9C001D14FCA112"/>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2">
    <w:name w:val="C49545916F72464AB71A75BE9FE26A6E12"/>
    <w:rsid w:val="00AD4D5E"/>
    <w:pPr>
      <w:spacing w:after="0" w:line="480" w:lineRule="exact"/>
    </w:pPr>
    <w:rPr>
      <w:rFonts w:ascii="Times New Roman" w:eastAsia="Times New Roman" w:hAnsi="Times New Roman" w:cs="Times New Roman"/>
      <w:sz w:val="24"/>
      <w:szCs w:val="20"/>
    </w:rPr>
  </w:style>
  <w:style w:type="paragraph" w:customStyle="1" w:styleId="0478C7A1218A4183BDA77804E1205E783">
    <w:name w:val="0478C7A1218A4183BDA77804E1205E783"/>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3">
    <w:name w:val="1BEF6414960A48D2B8006059446AB5F013"/>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3">
    <w:name w:val="7D8261B3C7B74EB4BA3B9C001D14FCA113"/>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3">
    <w:name w:val="C49545916F72464AB71A75BE9FE26A6E13"/>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
    <w:name w:val="68F34780FB04470E9F1A8A5DBA8BC635"/>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4">
    <w:name w:val="1BEF6414960A48D2B8006059446AB5F014"/>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4">
    <w:name w:val="7D8261B3C7B74EB4BA3B9C001D14FCA114"/>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4">
    <w:name w:val="C49545916F72464AB71A75BE9FE26A6E14"/>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1">
    <w:name w:val="68F34780FB04470E9F1A8A5DBA8BC6351"/>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5">
    <w:name w:val="1BEF6414960A48D2B8006059446AB5F015"/>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5">
    <w:name w:val="7D8261B3C7B74EB4BA3B9C001D14FCA115"/>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5">
    <w:name w:val="C49545916F72464AB71A75BE9FE26A6E15"/>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2">
    <w:name w:val="68F34780FB04470E9F1A8A5DBA8BC6352"/>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6">
    <w:name w:val="1BEF6414960A48D2B8006059446AB5F016"/>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6">
    <w:name w:val="7D8261B3C7B74EB4BA3B9C001D14FCA116"/>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6">
    <w:name w:val="C49545916F72464AB71A75BE9FE26A6E16"/>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3">
    <w:name w:val="68F34780FB04470E9F1A8A5DBA8BC6353"/>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7">
    <w:name w:val="1BEF6414960A48D2B8006059446AB5F017"/>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7">
    <w:name w:val="7D8261B3C7B74EB4BA3B9C001D14FCA117"/>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7">
    <w:name w:val="C49545916F72464AB71A75BE9FE26A6E17"/>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4">
    <w:name w:val="68F34780FB04470E9F1A8A5DBA8BC6354"/>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8">
    <w:name w:val="1BEF6414960A48D2B8006059446AB5F018"/>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8">
    <w:name w:val="7D8261B3C7B74EB4BA3B9C001D14FCA118"/>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8">
    <w:name w:val="C49545916F72464AB71A75BE9FE26A6E18"/>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5">
    <w:name w:val="68F34780FB04470E9F1A8A5DBA8BC6355"/>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19">
    <w:name w:val="1BEF6414960A48D2B8006059446AB5F019"/>
    <w:rsid w:val="00AD4D5E"/>
    <w:pPr>
      <w:spacing w:after="0" w:line="480" w:lineRule="exact"/>
    </w:pPr>
    <w:rPr>
      <w:rFonts w:ascii="Times New Roman" w:eastAsia="Times New Roman" w:hAnsi="Times New Roman" w:cs="Times New Roman"/>
      <w:sz w:val="24"/>
      <w:szCs w:val="20"/>
    </w:rPr>
  </w:style>
  <w:style w:type="paragraph" w:customStyle="1" w:styleId="7D8261B3C7B74EB4BA3B9C001D14FCA119">
    <w:name w:val="7D8261B3C7B74EB4BA3B9C001D14FCA119"/>
    <w:rsid w:val="00AD4D5E"/>
    <w:pPr>
      <w:spacing w:after="0" w:line="240" w:lineRule="exact"/>
    </w:pPr>
    <w:rPr>
      <w:rFonts w:ascii="Times New Roman" w:eastAsia="Times New Roman" w:hAnsi="Times New Roman" w:cs="Times New Roman"/>
      <w:sz w:val="24"/>
      <w:szCs w:val="20"/>
    </w:rPr>
  </w:style>
  <w:style w:type="paragraph" w:customStyle="1" w:styleId="C49545916F72464AB71A75BE9FE26A6E19">
    <w:name w:val="C49545916F72464AB71A75BE9FE26A6E19"/>
    <w:rsid w:val="00AD4D5E"/>
    <w:pPr>
      <w:spacing w:after="0" w:line="480" w:lineRule="exact"/>
    </w:pPr>
    <w:rPr>
      <w:rFonts w:ascii="Times New Roman" w:eastAsia="Times New Roman" w:hAnsi="Times New Roman" w:cs="Times New Roman"/>
      <w:sz w:val="24"/>
      <w:szCs w:val="20"/>
    </w:rPr>
  </w:style>
  <w:style w:type="paragraph" w:customStyle="1" w:styleId="68F34780FB04470E9F1A8A5DBA8BC6356">
    <w:name w:val="68F34780FB04470E9F1A8A5DBA8BC6356"/>
    <w:rsid w:val="00AD4D5E"/>
    <w:pPr>
      <w:spacing w:after="0" w:line="480" w:lineRule="exact"/>
      <w:ind w:left="720"/>
    </w:pPr>
    <w:rPr>
      <w:rFonts w:ascii="Times New Roman" w:eastAsia="Times New Roman" w:hAnsi="Times New Roman" w:cs="Times New Roman"/>
      <w:sz w:val="24"/>
      <w:szCs w:val="20"/>
    </w:rPr>
  </w:style>
  <w:style w:type="paragraph" w:customStyle="1" w:styleId="1BEF6414960A48D2B8006059446AB5F020">
    <w:name w:val="1BEF6414960A48D2B8006059446AB5F020"/>
    <w:rsid w:val="00D87731"/>
    <w:pPr>
      <w:spacing w:after="0" w:line="480" w:lineRule="exact"/>
    </w:pPr>
    <w:rPr>
      <w:rFonts w:ascii="Times New Roman" w:eastAsia="Times New Roman" w:hAnsi="Times New Roman" w:cs="Times New Roman"/>
      <w:sz w:val="24"/>
      <w:szCs w:val="20"/>
    </w:rPr>
  </w:style>
  <w:style w:type="paragraph" w:customStyle="1" w:styleId="7D8261B3C7B74EB4BA3B9C001D14FCA120">
    <w:name w:val="7D8261B3C7B74EB4BA3B9C001D14FCA120"/>
    <w:rsid w:val="00D87731"/>
    <w:pPr>
      <w:spacing w:after="0" w:line="240" w:lineRule="exact"/>
    </w:pPr>
    <w:rPr>
      <w:rFonts w:ascii="Times New Roman" w:eastAsia="Times New Roman" w:hAnsi="Times New Roman" w:cs="Times New Roman"/>
      <w:sz w:val="24"/>
      <w:szCs w:val="20"/>
    </w:rPr>
  </w:style>
  <w:style w:type="paragraph" w:customStyle="1" w:styleId="C49545916F72464AB71A75BE9FE26A6E20">
    <w:name w:val="C49545916F72464AB71A75BE9FE26A6E20"/>
    <w:rsid w:val="00D87731"/>
    <w:pPr>
      <w:spacing w:after="0" w:line="480" w:lineRule="exact"/>
    </w:pPr>
    <w:rPr>
      <w:rFonts w:ascii="Times New Roman" w:eastAsia="Times New Roman" w:hAnsi="Times New Roman" w:cs="Times New Roman"/>
      <w:sz w:val="24"/>
      <w:szCs w:val="20"/>
    </w:rPr>
  </w:style>
  <w:style w:type="paragraph" w:customStyle="1" w:styleId="68F34780FB04470E9F1A8A5DBA8BC6357">
    <w:name w:val="68F34780FB04470E9F1A8A5DBA8BC6357"/>
    <w:rsid w:val="00D87731"/>
    <w:pPr>
      <w:spacing w:after="0" w:line="480" w:lineRule="exact"/>
      <w:ind w:left="720"/>
    </w:pPr>
    <w:rPr>
      <w:rFonts w:ascii="Times New Roman" w:eastAsia="Times New Roman" w:hAnsi="Times New Roman" w:cs="Times New Roman"/>
      <w:sz w:val="24"/>
      <w:szCs w:val="20"/>
    </w:rPr>
  </w:style>
  <w:style w:type="paragraph" w:customStyle="1" w:styleId="1BEF6414960A48D2B8006059446AB5F021">
    <w:name w:val="1BEF6414960A48D2B8006059446AB5F021"/>
    <w:rsid w:val="008F62B3"/>
    <w:pPr>
      <w:spacing w:after="0" w:line="480" w:lineRule="exact"/>
    </w:pPr>
    <w:rPr>
      <w:rFonts w:ascii="Times New Roman" w:eastAsia="Times New Roman" w:hAnsi="Times New Roman" w:cs="Times New Roman"/>
      <w:sz w:val="24"/>
      <w:szCs w:val="20"/>
    </w:rPr>
  </w:style>
  <w:style w:type="paragraph" w:customStyle="1" w:styleId="7D8261B3C7B74EB4BA3B9C001D14FCA121">
    <w:name w:val="7D8261B3C7B74EB4BA3B9C001D14FCA121"/>
    <w:rsid w:val="008F62B3"/>
    <w:pPr>
      <w:spacing w:after="0" w:line="240" w:lineRule="exact"/>
    </w:pPr>
    <w:rPr>
      <w:rFonts w:ascii="Times New Roman" w:eastAsia="Times New Roman" w:hAnsi="Times New Roman" w:cs="Times New Roman"/>
      <w:sz w:val="24"/>
      <w:szCs w:val="20"/>
    </w:rPr>
  </w:style>
  <w:style w:type="paragraph" w:customStyle="1" w:styleId="C49545916F72464AB71A75BE9FE26A6E21">
    <w:name w:val="C49545916F72464AB71A75BE9FE26A6E21"/>
    <w:rsid w:val="008F62B3"/>
    <w:pPr>
      <w:spacing w:after="0" w:line="480" w:lineRule="exact"/>
    </w:pPr>
    <w:rPr>
      <w:rFonts w:ascii="Times New Roman" w:eastAsia="Times New Roman" w:hAnsi="Times New Roman" w:cs="Times New Roman"/>
      <w:sz w:val="24"/>
      <w:szCs w:val="20"/>
    </w:rPr>
  </w:style>
  <w:style w:type="paragraph" w:customStyle="1" w:styleId="68F34780FB04470E9F1A8A5DBA8BC6358">
    <w:name w:val="68F34780FB04470E9F1A8A5DBA8BC6358"/>
    <w:rsid w:val="008F62B3"/>
    <w:pPr>
      <w:spacing w:after="0" w:line="480" w:lineRule="exact"/>
      <w:ind w:left="720"/>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7B4F-7DC8-49AA-BBCE-F32755E3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2819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2019-05-09T00:18:00Z</dcterms:created>
  <dcterms:modified xsi:type="dcterms:W3CDTF">2019-05-09T00:18:00Z</dcterms:modified>
</cp:coreProperties>
</file>